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AE4836" w14:textId="77777777" w:rsidR="00B722BB" w:rsidRDefault="00B722BB">
      <w:pPr>
        <w:widowControl w:val="0"/>
        <w:pBdr>
          <w:top w:val="nil"/>
          <w:left w:val="nil"/>
          <w:bottom w:val="nil"/>
          <w:right w:val="nil"/>
          <w:between w:val="nil"/>
        </w:pBdr>
        <w:spacing w:line="276" w:lineRule="auto"/>
      </w:pPr>
    </w:p>
    <w:p w14:paraId="47154045" w14:textId="77777777" w:rsidR="00B722BB" w:rsidRDefault="00000000">
      <w:pPr>
        <w:jc w:val="both"/>
        <w:rPr>
          <w:rFonts w:ascii="Arial Black" w:eastAsia="Arial Black" w:hAnsi="Arial Black" w:cs="Arial Black"/>
          <w:b/>
          <w:color w:val="808080"/>
          <w:sz w:val="36"/>
          <w:szCs w:val="36"/>
        </w:rPr>
      </w:pPr>
      <w:r>
        <w:rPr>
          <w:rFonts w:ascii="Arial Black" w:eastAsia="Arial Black" w:hAnsi="Arial Black" w:cs="Arial Black"/>
          <w:b/>
          <w:color w:val="808080"/>
          <w:sz w:val="32"/>
          <w:szCs w:val="32"/>
        </w:rPr>
        <w:t>OBJETIVO</w:t>
      </w:r>
    </w:p>
    <w:p w14:paraId="154F6C30" w14:textId="77777777" w:rsidR="00B722BB" w:rsidRDefault="00B722BB">
      <w:pPr>
        <w:jc w:val="both"/>
        <w:rPr>
          <w:rFonts w:ascii="Montserrat" w:eastAsia="Montserrat" w:hAnsi="Montserrat" w:cs="Montserrat"/>
          <w:b/>
          <w:sz w:val="28"/>
          <w:szCs w:val="28"/>
        </w:rPr>
      </w:pPr>
    </w:p>
    <w:p w14:paraId="22F62E1A" w14:textId="77777777" w:rsidR="00B722BB" w:rsidRDefault="00000000">
      <w:pPr>
        <w:pBdr>
          <w:top w:val="nil"/>
          <w:left w:val="nil"/>
          <w:bottom w:val="nil"/>
          <w:right w:val="nil"/>
          <w:between w:val="nil"/>
        </w:pBdr>
        <w:spacing w:after="120"/>
        <w:ind w:left="567"/>
        <w:jc w:val="both"/>
        <w:rPr>
          <w:rFonts w:ascii="Garamond" w:eastAsia="Garamond" w:hAnsi="Garamond" w:cs="Garamond"/>
          <w:color w:val="000000"/>
        </w:rPr>
      </w:pPr>
      <w:r>
        <w:rPr>
          <w:rFonts w:ascii="Garamond" w:eastAsia="Garamond" w:hAnsi="Garamond" w:cs="Garamond"/>
          <w:color w:val="000000"/>
        </w:rPr>
        <w:t>Garantizar en el marco del alta de vehículos y canje de placas que los vehículos de Autotransporte Federal cumplan con las condiciones establecidas en el Acuerdo sobre Carácter esencial.</w:t>
      </w:r>
    </w:p>
    <w:p w14:paraId="59536BEB" w14:textId="77777777" w:rsidR="00B722BB" w:rsidRDefault="00B722BB">
      <w:pPr>
        <w:pBdr>
          <w:top w:val="nil"/>
          <w:left w:val="nil"/>
          <w:bottom w:val="nil"/>
          <w:right w:val="nil"/>
          <w:between w:val="nil"/>
        </w:pBdr>
        <w:spacing w:after="120"/>
        <w:ind w:left="567"/>
        <w:jc w:val="both"/>
        <w:rPr>
          <w:rFonts w:ascii="Montserrat" w:eastAsia="Montserrat" w:hAnsi="Montserrat" w:cs="Montserrat"/>
          <w:color w:val="000000"/>
          <w:sz w:val="22"/>
          <w:szCs w:val="22"/>
        </w:rPr>
      </w:pPr>
    </w:p>
    <w:p w14:paraId="705FF35B" w14:textId="77777777" w:rsidR="00B722BB" w:rsidRDefault="00000000">
      <w:pPr>
        <w:jc w:val="both"/>
        <w:rPr>
          <w:rFonts w:ascii="Arial Black" w:eastAsia="Arial Black" w:hAnsi="Arial Black" w:cs="Arial Black"/>
          <w:b/>
          <w:color w:val="808080"/>
          <w:sz w:val="32"/>
          <w:szCs w:val="32"/>
        </w:rPr>
      </w:pPr>
      <w:r>
        <w:rPr>
          <w:rFonts w:ascii="Arial Black" w:eastAsia="Arial Black" w:hAnsi="Arial Black" w:cs="Arial Black"/>
          <w:b/>
          <w:color w:val="808080"/>
          <w:sz w:val="32"/>
          <w:szCs w:val="32"/>
        </w:rPr>
        <w:t>LINEAMIENTOS DE OPERACIÓN</w:t>
      </w:r>
    </w:p>
    <w:p w14:paraId="2C07D3DC" w14:textId="77777777" w:rsidR="00B722BB" w:rsidRDefault="00B722BB">
      <w:pPr>
        <w:ind w:left="1800"/>
        <w:jc w:val="both"/>
        <w:rPr>
          <w:rFonts w:ascii="Montserrat" w:eastAsia="Montserrat" w:hAnsi="Montserrat" w:cs="Montserrat"/>
          <w:b/>
          <w:sz w:val="22"/>
          <w:szCs w:val="22"/>
        </w:rPr>
      </w:pPr>
    </w:p>
    <w:p w14:paraId="435764AE" w14:textId="77777777" w:rsidR="00B722BB" w:rsidRDefault="00000000">
      <w:pPr>
        <w:numPr>
          <w:ilvl w:val="0"/>
          <w:numId w:val="11"/>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Para los efectos del presente Procedimiento, se entenderán las siguientes definiciones:</w:t>
      </w:r>
    </w:p>
    <w:p w14:paraId="0ABE452D" w14:textId="77777777" w:rsidR="00B722BB" w:rsidRDefault="00B722BB">
      <w:pPr>
        <w:pBdr>
          <w:top w:val="nil"/>
          <w:left w:val="nil"/>
          <w:bottom w:val="nil"/>
          <w:right w:val="nil"/>
          <w:between w:val="nil"/>
        </w:pBdr>
        <w:ind w:left="720"/>
        <w:jc w:val="both"/>
        <w:rPr>
          <w:rFonts w:ascii="Garamond" w:eastAsia="Garamond" w:hAnsi="Garamond" w:cs="Garamond"/>
          <w:color w:val="000000"/>
        </w:rPr>
      </w:pPr>
    </w:p>
    <w:p w14:paraId="40707A48" w14:textId="77777777" w:rsidR="00B722BB" w:rsidRDefault="00000000">
      <w:pPr>
        <w:pBdr>
          <w:top w:val="nil"/>
          <w:left w:val="nil"/>
          <w:bottom w:val="nil"/>
          <w:right w:val="nil"/>
          <w:between w:val="nil"/>
        </w:pBdr>
        <w:ind w:left="720"/>
        <w:jc w:val="both"/>
        <w:rPr>
          <w:rFonts w:ascii="Garamond" w:eastAsia="Garamond" w:hAnsi="Garamond" w:cs="Garamond"/>
          <w:color w:val="000000"/>
        </w:rPr>
      </w:pPr>
      <w:r>
        <w:rPr>
          <w:rFonts w:ascii="Garamond" w:eastAsia="Garamond" w:hAnsi="Garamond" w:cs="Garamond"/>
          <w:b/>
          <w:color w:val="000000"/>
        </w:rPr>
        <w:t>Chasis:</w:t>
      </w:r>
      <w:r>
        <w:rPr>
          <w:rFonts w:ascii="Garamond" w:eastAsia="Garamond" w:hAnsi="Garamond" w:cs="Garamond"/>
          <w:color w:val="000000"/>
        </w:rPr>
        <w:t xml:space="preserve"> componente conformado por dos largueros (varas) </w:t>
      </w:r>
      <w:r>
        <w:rPr>
          <w:rFonts w:ascii="Garamond" w:eastAsia="Garamond" w:hAnsi="Garamond" w:cs="Garamond"/>
        </w:rPr>
        <w:t>rígidas</w:t>
      </w:r>
      <w:r>
        <w:rPr>
          <w:rFonts w:ascii="Garamond" w:eastAsia="Garamond" w:hAnsi="Garamond" w:cs="Garamond"/>
          <w:color w:val="000000"/>
        </w:rPr>
        <w:t xml:space="preserve"> y travesaños que soportan las diversas partes y componentes que conforman el vehículo, siempre que dicho componente no presente alteraciones.</w:t>
      </w:r>
    </w:p>
    <w:p w14:paraId="360FF911" w14:textId="77777777" w:rsidR="00B722BB" w:rsidRDefault="00B722BB">
      <w:pPr>
        <w:pBdr>
          <w:top w:val="nil"/>
          <w:left w:val="nil"/>
          <w:bottom w:val="nil"/>
          <w:right w:val="nil"/>
          <w:between w:val="nil"/>
        </w:pBdr>
        <w:ind w:left="720"/>
        <w:jc w:val="both"/>
        <w:rPr>
          <w:rFonts w:ascii="Garamond" w:eastAsia="Garamond" w:hAnsi="Garamond" w:cs="Garamond"/>
          <w:b/>
          <w:color w:val="000000"/>
        </w:rPr>
      </w:pPr>
    </w:p>
    <w:p w14:paraId="1DD2E402" w14:textId="77777777" w:rsidR="00B722BB" w:rsidRDefault="00000000">
      <w:pPr>
        <w:pBdr>
          <w:top w:val="nil"/>
          <w:left w:val="nil"/>
          <w:bottom w:val="nil"/>
          <w:right w:val="nil"/>
          <w:between w:val="nil"/>
        </w:pBdr>
        <w:ind w:left="720"/>
        <w:jc w:val="both"/>
        <w:rPr>
          <w:rFonts w:ascii="Garamond" w:eastAsia="Garamond" w:hAnsi="Garamond" w:cs="Garamond"/>
          <w:color w:val="000000"/>
        </w:rPr>
      </w:pPr>
      <w:r>
        <w:rPr>
          <w:rFonts w:ascii="Garamond" w:eastAsia="Garamond" w:hAnsi="Garamond" w:cs="Garamond"/>
          <w:b/>
          <w:color w:val="000000"/>
        </w:rPr>
        <w:t>Estructura básica:</w:t>
      </w:r>
      <w:r>
        <w:rPr>
          <w:rFonts w:ascii="Garamond" w:eastAsia="Garamond" w:hAnsi="Garamond" w:cs="Garamond"/>
          <w:color w:val="000000"/>
        </w:rPr>
        <w:t xml:space="preserve"> al conjunto de partes integrado por cabina o caseta con tapicería, asientos, tablero y aparatos marcadores, bastidor de chasis con puente (dos largueros </w:t>
      </w:r>
      <w:r>
        <w:rPr>
          <w:rFonts w:ascii="Garamond" w:eastAsia="Garamond" w:hAnsi="Garamond" w:cs="Garamond"/>
        </w:rPr>
        <w:t>y</w:t>
      </w:r>
      <w:r>
        <w:rPr>
          <w:rFonts w:ascii="Garamond" w:eastAsia="Garamond" w:hAnsi="Garamond" w:cs="Garamond"/>
          <w:color w:val="000000"/>
        </w:rPr>
        <w:t xml:space="preserve"> travesaños), cofre con parrilla y coraza, defensa delantera, radiador y cortina de radiador con o sin cabina camarote y pintura general.</w:t>
      </w:r>
    </w:p>
    <w:p w14:paraId="3E81EA9B" w14:textId="77777777" w:rsidR="00B722BB" w:rsidRDefault="00B722BB">
      <w:pPr>
        <w:pBdr>
          <w:top w:val="nil"/>
          <w:left w:val="nil"/>
          <w:bottom w:val="nil"/>
          <w:right w:val="nil"/>
          <w:between w:val="nil"/>
        </w:pBdr>
        <w:ind w:left="720"/>
        <w:jc w:val="both"/>
        <w:rPr>
          <w:rFonts w:ascii="Garamond" w:eastAsia="Garamond" w:hAnsi="Garamond" w:cs="Garamond"/>
          <w:b/>
          <w:color w:val="000000"/>
        </w:rPr>
      </w:pPr>
    </w:p>
    <w:p w14:paraId="191219E6" w14:textId="77777777" w:rsidR="00B722BB" w:rsidRDefault="00000000">
      <w:pPr>
        <w:pBdr>
          <w:top w:val="nil"/>
          <w:left w:val="nil"/>
          <w:bottom w:val="nil"/>
          <w:right w:val="nil"/>
          <w:between w:val="nil"/>
        </w:pBdr>
        <w:ind w:left="720"/>
        <w:jc w:val="both"/>
        <w:rPr>
          <w:rFonts w:ascii="Garamond" w:eastAsia="Garamond" w:hAnsi="Garamond" w:cs="Garamond"/>
          <w:color w:val="000000"/>
        </w:rPr>
      </w:pPr>
      <w:r>
        <w:rPr>
          <w:rFonts w:ascii="Garamond" w:eastAsia="Garamond" w:hAnsi="Garamond" w:cs="Garamond"/>
          <w:b/>
          <w:color w:val="000000"/>
        </w:rPr>
        <w:t>Número de Identificación Vehicular (NIV):</w:t>
      </w:r>
      <w:r>
        <w:rPr>
          <w:rFonts w:ascii="Garamond" w:eastAsia="Garamond" w:hAnsi="Garamond" w:cs="Garamond"/>
          <w:color w:val="000000"/>
        </w:rPr>
        <w:t xml:space="preserve"> Es la combinación de caracteres alfanuméricos, asignados por los fabricantes o ensambladores de vehículos, para efecto de identificación. Con anterioridad a </w:t>
      </w:r>
      <w:r>
        <w:rPr>
          <w:rFonts w:ascii="Garamond" w:eastAsia="Garamond" w:hAnsi="Garamond" w:cs="Garamond"/>
        </w:rPr>
        <w:t>1998</w:t>
      </w:r>
      <w:r>
        <w:rPr>
          <w:rFonts w:ascii="Garamond" w:eastAsia="Garamond" w:hAnsi="Garamond" w:cs="Garamond"/>
          <w:color w:val="000000"/>
        </w:rPr>
        <w:t xml:space="preserve"> no existía una norma para estos códigos, por lo que los diferentes fabricantes </w:t>
      </w:r>
      <w:r>
        <w:rPr>
          <w:rFonts w:ascii="Garamond" w:eastAsia="Garamond" w:hAnsi="Garamond" w:cs="Garamond"/>
        </w:rPr>
        <w:t>utilizan</w:t>
      </w:r>
      <w:r>
        <w:rPr>
          <w:rFonts w:ascii="Garamond" w:eastAsia="Garamond" w:hAnsi="Garamond" w:cs="Garamond"/>
          <w:color w:val="000000"/>
        </w:rPr>
        <w:t xml:space="preserve"> distintos formatos. Los códigos constan de 17 caracteres que no incluyen las letras I, O, Q y Ñ.</w:t>
      </w:r>
    </w:p>
    <w:p w14:paraId="66783B02" w14:textId="77777777" w:rsidR="00B722BB" w:rsidRDefault="00B722BB">
      <w:pPr>
        <w:pBdr>
          <w:top w:val="nil"/>
          <w:left w:val="nil"/>
          <w:bottom w:val="nil"/>
          <w:right w:val="nil"/>
          <w:between w:val="nil"/>
        </w:pBdr>
        <w:ind w:left="720"/>
        <w:jc w:val="both"/>
        <w:rPr>
          <w:rFonts w:ascii="Montserrat" w:eastAsia="Montserrat" w:hAnsi="Montserrat" w:cs="Montserrat"/>
          <w:b/>
          <w:color w:val="000000"/>
          <w:sz w:val="22"/>
          <w:szCs w:val="22"/>
        </w:rPr>
      </w:pPr>
    </w:p>
    <w:p w14:paraId="2D7CAD3F" w14:textId="77777777" w:rsidR="00B722BB" w:rsidRDefault="00000000">
      <w:pPr>
        <w:pBdr>
          <w:top w:val="nil"/>
          <w:left w:val="nil"/>
          <w:bottom w:val="nil"/>
          <w:right w:val="nil"/>
          <w:between w:val="nil"/>
        </w:pBdr>
        <w:ind w:left="720"/>
        <w:jc w:val="both"/>
        <w:rPr>
          <w:rFonts w:ascii="Garamond" w:eastAsia="Garamond" w:hAnsi="Garamond" w:cs="Garamond"/>
          <w:color w:val="000000"/>
        </w:rPr>
      </w:pPr>
      <w:r>
        <w:rPr>
          <w:rFonts w:ascii="Garamond" w:eastAsia="Garamond" w:hAnsi="Garamond" w:cs="Garamond"/>
          <w:b/>
          <w:color w:val="000000"/>
        </w:rPr>
        <w:t>Vehículo de autotransporte:</w:t>
      </w:r>
    </w:p>
    <w:p w14:paraId="230F047C" w14:textId="77777777" w:rsidR="00B722BB" w:rsidRDefault="00B722BB">
      <w:pPr>
        <w:spacing w:before="120" w:after="120"/>
        <w:ind w:left="567"/>
        <w:jc w:val="both"/>
        <w:rPr>
          <w:rFonts w:ascii="Montserrat" w:eastAsia="Montserrat" w:hAnsi="Montserrat" w:cs="Montserrat"/>
          <w:sz w:val="2"/>
          <w:szCs w:val="2"/>
        </w:rPr>
      </w:pPr>
    </w:p>
    <w:p w14:paraId="122BBE2D" w14:textId="77777777" w:rsidR="00B722BB" w:rsidRDefault="00000000">
      <w:pPr>
        <w:numPr>
          <w:ilvl w:val="0"/>
          <w:numId w:val="1"/>
        </w:numPr>
        <w:ind w:left="1700" w:hanging="283"/>
        <w:jc w:val="both"/>
        <w:rPr>
          <w:rFonts w:ascii="Garamond" w:eastAsia="Garamond" w:hAnsi="Garamond" w:cs="Garamond"/>
        </w:rPr>
      </w:pPr>
      <w:r>
        <w:rPr>
          <w:rFonts w:ascii="Garamond" w:eastAsia="Garamond" w:hAnsi="Garamond" w:cs="Garamond"/>
        </w:rPr>
        <w:t>Un vehículo sin chasis con una carrocería integrada destinado para el transporte de más de 10 pasajeros con un peso bruto vehicular de más de 8,864 Kg.</w:t>
      </w:r>
    </w:p>
    <w:p w14:paraId="332B6F82" w14:textId="77777777" w:rsidR="00B722BB" w:rsidRDefault="00000000">
      <w:pPr>
        <w:numPr>
          <w:ilvl w:val="0"/>
          <w:numId w:val="1"/>
        </w:numPr>
        <w:ind w:left="1700" w:hanging="283"/>
        <w:jc w:val="both"/>
        <w:rPr>
          <w:rFonts w:ascii="Garamond" w:eastAsia="Garamond" w:hAnsi="Garamond" w:cs="Garamond"/>
        </w:rPr>
      </w:pPr>
      <w:r>
        <w:rPr>
          <w:rFonts w:ascii="Garamond" w:eastAsia="Garamond" w:hAnsi="Garamond" w:cs="Garamond"/>
        </w:rPr>
        <w:t>Vehículo con chasis destinado para el transporte de mercancías o de más de 10 pasajeros con un peso bruto vehicular de más de 8,864 Kg.</w:t>
      </w:r>
    </w:p>
    <w:p w14:paraId="246199AE" w14:textId="77777777" w:rsidR="00B722BB" w:rsidRDefault="00000000">
      <w:pPr>
        <w:numPr>
          <w:ilvl w:val="0"/>
          <w:numId w:val="1"/>
        </w:numPr>
        <w:ind w:left="1700" w:hanging="283"/>
        <w:jc w:val="both"/>
        <w:rPr>
          <w:rFonts w:ascii="Montserrat" w:eastAsia="Montserrat" w:hAnsi="Montserrat" w:cs="Montserrat"/>
        </w:rPr>
      </w:pPr>
      <w:r>
        <w:rPr>
          <w:rFonts w:ascii="Garamond" w:eastAsia="Garamond" w:hAnsi="Garamond" w:cs="Garamond"/>
        </w:rPr>
        <w:t>Un vehículo con 2 o 3 ejes con equipo integrado o destinado para el transporte de mercancías, o mediante la articulación de remolques o semirremolques.</w:t>
      </w:r>
    </w:p>
    <w:p w14:paraId="4F517EAD" w14:textId="77777777" w:rsidR="00B722BB" w:rsidRDefault="00B722BB">
      <w:pPr>
        <w:ind w:left="1276"/>
        <w:jc w:val="both"/>
        <w:rPr>
          <w:rFonts w:ascii="Montserrat" w:eastAsia="Montserrat" w:hAnsi="Montserrat" w:cs="Montserrat"/>
          <w:sz w:val="22"/>
          <w:szCs w:val="22"/>
        </w:rPr>
      </w:pPr>
    </w:p>
    <w:p w14:paraId="0475A438" w14:textId="77777777" w:rsidR="00B722BB" w:rsidRDefault="00000000">
      <w:pPr>
        <w:ind w:left="709"/>
        <w:jc w:val="both"/>
        <w:rPr>
          <w:rFonts w:ascii="Garamond" w:eastAsia="Garamond" w:hAnsi="Garamond" w:cs="Garamond"/>
        </w:rPr>
      </w:pPr>
      <w:r>
        <w:rPr>
          <w:rFonts w:ascii="Garamond" w:eastAsia="Garamond" w:hAnsi="Garamond" w:cs="Garamond"/>
          <w:b/>
        </w:rPr>
        <w:t>Alargamiento de chasis:</w:t>
      </w:r>
      <w:r>
        <w:rPr>
          <w:rFonts w:ascii="Garamond" w:eastAsia="Garamond" w:hAnsi="Garamond" w:cs="Garamond"/>
        </w:rPr>
        <w:t xml:space="preserve"> Es la adecuación de un chasis para adaptar éste, a necesidades específicas del servicio que va a prestar, ampliando la longitud de los dos largueros del chasis original, sin alterar o modificar el chasis original, mediante la incorporación de injertos o tramos de estructura que no deberán provenir de otro chasis, ni contener un número de serie o número de identificación vehicular </w:t>
      </w:r>
      <w:r>
        <w:rPr>
          <w:rFonts w:ascii="Garamond" w:eastAsia="Garamond" w:hAnsi="Garamond" w:cs="Garamond"/>
        </w:rPr>
        <w:lastRenderedPageBreak/>
        <w:t xml:space="preserve">(NIV), ni </w:t>
      </w:r>
      <w:r>
        <w:rPr>
          <w:rFonts w:ascii="Montserrat" w:eastAsia="Montserrat" w:hAnsi="Montserrat" w:cs="Montserrat"/>
          <w:sz w:val="22"/>
          <w:szCs w:val="22"/>
        </w:rPr>
        <w:t xml:space="preserve">caracteres alfanuméricos o simbología estampados de fábrica de </w:t>
      </w:r>
      <w:r>
        <w:rPr>
          <w:rFonts w:ascii="Garamond" w:eastAsia="Garamond" w:hAnsi="Garamond" w:cs="Garamond"/>
        </w:rPr>
        <w:t>otro vehículo, así como tampoco deberá afectar o alterar el número de serie o el NIV del chasis original, ni los caracteres alfanuméricos y de simbología estampados de fábrica, ni los números ocultos o confidenciales estampados de fábrica.</w:t>
      </w:r>
    </w:p>
    <w:p w14:paraId="3029A501" w14:textId="77777777" w:rsidR="00B722BB" w:rsidRDefault="00B722BB">
      <w:pPr>
        <w:pBdr>
          <w:top w:val="nil"/>
          <w:left w:val="nil"/>
          <w:bottom w:val="nil"/>
          <w:right w:val="nil"/>
          <w:between w:val="nil"/>
        </w:pBdr>
        <w:spacing w:after="120"/>
        <w:ind w:left="567"/>
        <w:jc w:val="both"/>
        <w:rPr>
          <w:rFonts w:ascii="Garamond" w:eastAsia="Garamond" w:hAnsi="Garamond" w:cs="Garamond"/>
          <w:color w:val="000000"/>
        </w:rPr>
      </w:pPr>
    </w:p>
    <w:p w14:paraId="48ABD4BB" w14:textId="77777777" w:rsidR="00B722BB" w:rsidRDefault="00000000">
      <w:pPr>
        <w:pBdr>
          <w:top w:val="nil"/>
          <w:left w:val="nil"/>
          <w:bottom w:val="nil"/>
          <w:right w:val="nil"/>
          <w:between w:val="nil"/>
        </w:pBdr>
        <w:spacing w:after="120"/>
        <w:ind w:left="567"/>
        <w:jc w:val="both"/>
        <w:rPr>
          <w:rFonts w:ascii="Garamond" w:eastAsia="Garamond" w:hAnsi="Garamond" w:cs="Garamond"/>
          <w:color w:val="000000"/>
        </w:rPr>
      </w:pPr>
      <w:r>
        <w:rPr>
          <w:rFonts w:ascii="Garamond" w:eastAsia="Garamond" w:hAnsi="Garamond" w:cs="Garamond"/>
          <w:b/>
          <w:color w:val="000000"/>
        </w:rPr>
        <w:t>Recorte de chasis:</w:t>
      </w:r>
      <w:r>
        <w:rPr>
          <w:rFonts w:ascii="Garamond" w:eastAsia="Garamond" w:hAnsi="Garamond" w:cs="Garamond"/>
          <w:color w:val="000000"/>
        </w:rPr>
        <w:t xml:space="preserve"> Es la adecuación de un chasis para adaptar éste a necesidades específicas del servicio que va a prestar, reduciendo o recortando los dos largueros del chasis original, la cual no deberá afectar o alterar el número de serie </w:t>
      </w:r>
      <w:proofErr w:type="spellStart"/>
      <w:r>
        <w:rPr>
          <w:rFonts w:ascii="Garamond" w:eastAsia="Garamond" w:hAnsi="Garamond" w:cs="Garamond"/>
          <w:color w:val="000000"/>
        </w:rPr>
        <w:t>ó</w:t>
      </w:r>
      <w:proofErr w:type="spellEnd"/>
      <w:r>
        <w:rPr>
          <w:rFonts w:ascii="Garamond" w:eastAsia="Garamond" w:hAnsi="Garamond" w:cs="Garamond"/>
          <w:color w:val="000000"/>
        </w:rPr>
        <w:t xml:space="preserve"> el NIV del chasis original, ni los caracteres alfanuméricos y de simbología estampados de fábrica, ni los números ocultos o confidenciales estampados de fábrica.</w:t>
      </w:r>
    </w:p>
    <w:p w14:paraId="030CDAB6" w14:textId="77777777" w:rsidR="00B722BB" w:rsidRDefault="00000000">
      <w:pPr>
        <w:pBdr>
          <w:top w:val="nil"/>
          <w:left w:val="nil"/>
          <w:bottom w:val="nil"/>
          <w:right w:val="nil"/>
          <w:between w:val="nil"/>
        </w:pBdr>
        <w:spacing w:after="120"/>
        <w:ind w:left="567"/>
        <w:jc w:val="both"/>
        <w:rPr>
          <w:rFonts w:ascii="Garamond" w:eastAsia="Garamond" w:hAnsi="Garamond" w:cs="Garamond"/>
          <w:color w:val="000000"/>
        </w:rPr>
      </w:pPr>
      <w:r>
        <w:rPr>
          <w:rFonts w:ascii="Garamond" w:eastAsia="Garamond" w:hAnsi="Garamond" w:cs="Garamond"/>
          <w:b/>
          <w:color w:val="000000"/>
        </w:rPr>
        <w:t>Incorporación de ejes adicionales:</w:t>
      </w:r>
      <w:r>
        <w:rPr>
          <w:rFonts w:ascii="Garamond" w:eastAsia="Garamond" w:hAnsi="Garamond" w:cs="Garamond"/>
          <w:color w:val="000000"/>
        </w:rPr>
        <w:t xml:space="preserve"> Integrar al chasis original del vehículo un eje adicional ya sea tractivo o de carga, lo cual no deberá afectar o alterar el número de serie o el NIV del chasis original, ni los caracteres alfanuméricos y de simbología estampados de fábrica, ni los números ocultos o confidenciales estampados de fábrica.</w:t>
      </w:r>
    </w:p>
    <w:p w14:paraId="1F2F2441" w14:textId="77777777" w:rsidR="00B722BB" w:rsidRDefault="00000000">
      <w:pPr>
        <w:pBdr>
          <w:top w:val="nil"/>
          <w:left w:val="nil"/>
          <w:bottom w:val="nil"/>
          <w:right w:val="nil"/>
          <w:between w:val="nil"/>
        </w:pBdr>
        <w:spacing w:after="120"/>
        <w:ind w:left="567"/>
        <w:jc w:val="both"/>
        <w:rPr>
          <w:rFonts w:ascii="Garamond" w:eastAsia="Garamond" w:hAnsi="Garamond" w:cs="Garamond"/>
          <w:color w:val="000000"/>
        </w:rPr>
      </w:pPr>
      <w:r>
        <w:rPr>
          <w:rFonts w:ascii="Garamond" w:eastAsia="Garamond" w:hAnsi="Garamond" w:cs="Garamond"/>
          <w:b/>
          <w:color w:val="000000"/>
        </w:rPr>
        <w:t>Desincorporación de ejes</w:t>
      </w:r>
      <w:r>
        <w:rPr>
          <w:rFonts w:ascii="Garamond" w:eastAsia="Garamond" w:hAnsi="Garamond" w:cs="Garamond"/>
          <w:color w:val="000000"/>
        </w:rPr>
        <w:t>: Eliminar del chasis original del vehículo un eje ya sea tractivo o de carga, lo cual no deberá afectar o alterar el número de serie o el NIV del chasis original, ni los caracteres alfanuméricos y de simbología estampados de fábrica, ni los números ocultos o confidenciales estampados de fábrica.</w:t>
      </w:r>
    </w:p>
    <w:p w14:paraId="6E8E8490" w14:textId="77777777" w:rsidR="00B722BB" w:rsidRDefault="00000000">
      <w:pPr>
        <w:ind w:left="567"/>
        <w:jc w:val="both"/>
        <w:rPr>
          <w:rFonts w:ascii="Garamond" w:eastAsia="Garamond" w:hAnsi="Garamond" w:cs="Garamond"/>
        </w:rPr>
      </w:pPr>
      <w:r>
        <w:rPr>
          <w:rFonts w:ascii="Garamond" w:eastAsia="Garamond" w:hAnsi="Garamond" w:cs="Garamond"/>
          <w:b/>
        </w:rPr>
        <w:t>Reforzamiento o Acorazamiento del chasis:</w:t>
      </w:r>
      <w:r>
        <w:rPr>
          <w:rFonts w:ascii="Garamond" w:eastAsia="Garamond" w:hAnsi="Garamond" w:cs="Garamond"/>
        </w:rPr>
        <w:t xml:space="preserve"> Es la incorporación de elementos estructurales a los largueros del chasis, para reforzarlos. El reforzamiento o acorazamiento puede ser interno o externo (siempre que se deje al descubierto una de las caras de cada uno de los largueros del chasis original) y, puede ser de diversos tipos: plano, angular (en “L” y en “L invertida”) y acanalado tipo “U” (enguantado), según se muestra en las siguientes figuras. El reforzamiento o acorazamiento no deberá obstruir, ocultar o alterar el número de serie </w:t>
      </w:r>
      <w:proofErr w:type="spellStart"/>
      <w:r>
        <w:rPr>
          <w:rFonts w:ascii="Garamond" w:eastAsia="Garamond" w:hAnsi="Garamond" w:cs="Garamond"/>
        </w:rPr>
        <w:t>ó</w:t>
      </w:r>
      <w:proofErr w:type="spellEnd"/>
      <w:r>
        <w:rPr>
          <w:rFonts w:ascii="Garamond" w:eastAsia="Garamond" w:hAnsi="Garamond" w:cs="Garamond"/>
        </w:rPr>
        <w:t xml:space="preserve"> el NIV del chasis original, ni los caracteres alfanuméricos y de simbología estampados de fábrica, ni los números ocultos o confidenciales estampados de fábrica.</w:t>
      </w:r>
    </w:p>
    <w:p w14:paraId="6C808CEF" w14:textId="77777777" w:rsidR="00B722BB" w:rsidRDefault="00B722BB">
      <w:pPr>
        <w:pBdr>
          <w:top w:val="nil"/>
          <w:left w:val="nil"/>
          <w:bottom w:val="nil"/>
          <w:right w:val="nil"/>
          <w:between w:val="nil"/>
        </w:pBdr>
        <w:spacing w:after="101" w:line="216" w:lineRule="auto"/>
        <w:ind w:left="566"/>
        <w:rPr>
          <w:rFonts w:ascii="Montserrat" w:eastAsia="Montserrat" w:hAnsi="Montserrat" w:cs="Montserrat"/>
          <w:b/>
          <w:color w:val="000000"/>
        </w:rPr>
      </w:pPr>
    </w:p>
    <w:p w14:paraId="1AAB9A26" w14:textId="77777777" w:rsidR="00B722BB" w:rsidRDefault="00000000">
      <w:pPr>
        <w:pBdr>
          <w:top w:val="nil"/>
          <w:left w:val="nil"/>
          <w:bottom w:val="nil"/>
          <w:right w:val="nil"/>
          <w:between w:val="nil"/>
        </w:pBdr>
        <w:spacing w:after="101" w:line="216" w:lineRule="auto"/>
        <w:ind w:left="566"/>
        <w:rPr>
          <w:rFonts w:ascii="Garamond" w:eastAsia="Garamond" w:hAnsi="Garamond" w:cs="Garamond"/>
          <w:b/>
          <w:color w:val="000000"/>
        </w:rPr>
      </w:pPr>
      <w:r>
        <w:rPr>
          <w:rFonts w:ascii="Garamond" w:eastAsia="Garamond" w:hAnsi="Garamond" w:cs="Garamond"/>
          <w:b/>
          <w:color w:val="000000"/>
        </w:rPr>
        <w:t>Refor</w:t>
      </w:r>
      <w:r>
        <w:rPr>
          <w:rFonts w:ascii="Garamond" w:eastAsia="Garamond" w:hAnsi="Garamond" w:cs="Garamond"/>
          <w:b/>
        </w:rPr>
        <w:t>zamiento o acorazamiento externo del chasis.</w:t>
      </w:r>
    </w:p>
    <w:p w14:paraId="444557E1" w14:textId="77777777" w:rsidR="00B722BB" w:rsidRDefault="00B722BB">
      <w:pPr>
        <w:ind w:left="1800"/>
        <w:jc w:val="both"/>
        <w:rPr>
          <w:rFonts w:ascii="Montserrat" w:eastAsia="Montserrat" w:hAnsi="Montserrat" w:cs="Montserrat"/>
        </w:rPr>
      </w:pPr>
    </w:p>
    <w:p w14:paraId="334935CB" w14:textId="77777777" w:rsidR="00B722BB" w:rsidRDefault="00000000">
      <w:pPr>
        <w:ind w:left="1800"/>
        <w:jc w:val="both"/>
        <w:rPr>
          <w:rFonts w:ascii="Montserrat" w:eastAsia="Montserrat" w:hAnsi="Montserrat" w:cs="Montserrat"/>
        </w:rPr>
      </w:pPr>
      <w:r>
        <w:rPr>
          <w:noProof/>
        </w:rPr>
        <mc:AlternateContent>
          <mc:Choice Requires="wpg">
            <w:drawing>
              <wp:anchor distT="0" distB="0" distL="114300" distR="114300" simplePos="0" relativeHeight="251658240" behindDoc="0" locked="0" layoutInCell="1" hidden="0" allowOverlap="1" wp14:anchorId="1805C606" wp14:editId="308A809D">
                <wp:simplePos x="0" y="0"/>
                <wp:positionH relativeFrom="column">
                  <wp:posOffset>520700</wp:posOffset>
                </wp:positionH>
                <wp:positionV relativeFrom="paragraph">
                  <wp:posOffset>63500</wp:posOffset>
                </wp:positionV>
                <wp:extent cx="5515610" cy="1600200"/>
                <wp:effectExtent l="0" t="0" r="0" b="0"/>
                <wp:wrapTopAndBottom distT="0" distB="0"/>
                <wp:docPr id="1950062815" name="Grupo 1950062815"/>
                <wp:cNvGraphicFramePr/>
                <a:graphic xmlns:a="http://schemas.openxmlformats.org/drawingml/2006/main">
                  <a:graphicData uri="http://schemas.microsoft.com/office/word/2010/wordprocessingGroup">
                    <wpg:wgp>
                      <wpg:cNvGrpSpPr/>
                      <wpg:grpSpPr>
                        <a:xfrm>
                          <a:off x="0" y="0"/>
                          <a:ext cx="5515610" cy="1600200"/>
                          <a:chOff x="2588175" y="2979900"/>
                          <a:chExt cx="5515650" cy="1600200"/>
                        </a:xfrm>
                      </wpg:grpSpPr>
                      <wpg:grpSp>
                        <wpg:cNvPr id="1101495945" name="Grupo 1101495945"/>
                        <wpg:cNvGrpSpPr/>
                        <wpg:grpSpPr>
                          <a:xfrm>
                            <a:off x="2588195" y="2979900"/>
                            <a:ext cx="5515610" cy="1600200"/>
                            <a:chOff x="2179250" y="2979225"/>
                            <a:chExt cx="5515625" cy="1600875"/>
                          </a:xfrm>
                        </wpg:grpSpPr>
                        <wps:wsp>
                          <wps:cNvPr id="1789217313" name="Rectángulo 1789217313"/>
                          <wps:cNvSpPr/>
                          <wps:spPr>
                            <a:xfrm>
                              <a:off x="2179250" y="2979225"/>
                              <a:ext cx="5515625" cy="1600875"/>
                            </a:xfrm>
                            <a:prstGeom prst="rect">
                              <a:avLst/>
                            </a:prstGeom>
                            <a:noFill/>
                            <a:ln>
                              <a:noFill/>
                            </a:ln>
                          </wps:spPr>
                          <wps:txbx>
                            <w:txbxContent>
                              <w:p w14:paraId="4CB98C82" w14:textId="77777777" w:rsidR="00B722BB" w:rsidRDefault="00B722BB">
                                <w:pPr>
                                  <w:textDirection w:val="btLr"/>
                                </w:pPr>
                              </w:p>
                            </w:txbxContent>
                          </wps:txbx>
                          <wps:bodyPr spcFirstLastPara="1" wrap="square" lIns="91425" tIns="91425" rIns="91425" bIns="91425" anchor="ctr" anchorCtr="0">
                            <a:noAutofit/>
                          </wps:bodyPr>
                        </wps:wsp>
                        <wpg:grpSp>
                          <wpg:cNvPr id="1670141111" name="Grupo 1670141111"/>
                          <wpg:cNvGrpSpPr/>
                          <wpg:grpSpPr>
                            <a:xfrm>
                              <a:off x="2179255" y="2979900"/>
                              <a:ext cx="5515608" cy="1600200"/>
                              <a:chOff x="0" y="0"/>
                              <a:chExt cx="5515608" cy="1600200"/>
                            </a:xfrm>
                          </wpg:grpSpPr>
                          <wps:wsp>
                            <wps:cNvPr id="2090821123" name="Rectángulo 2090821123"/>
                            <wps:cNvSpPr/>
                            <wps:spPr>
                              <a:xfrm>
                                <a:off x="0" y="0"/>
                                <a:ext cx="5515600" cy="1600200"/>
                              </a:xfrm>
                              <a:prstGeom prst="rect">
                                <a:avLst/>
                              </a:prstGeom>
                              <a:noFill/>
                              <a:ln>
                                <a:noFill/>
                              </a:ln>
                            </wps:spPr>
                            <wps:txbx>
                              <w:txbxContent>
                                <w:p w14:paraId="73E6C345" w14:textId="77777777" w:rsidR="00B722BB" w:rsidRDefault="00B722BB">
                                  <w:pPr>
                                    <w:textDirection w:val="btLr"/>
                                  </w:pPr>
                                </w:p>
                              </w:txbxContent>
                            </wps:txbx>
                            <wps:bodyPr spcFirstLastPara="1" wrap="square" lIns="91425" tIns="91425" rIns="91425" bIns="91425" anchor="ctr" anchorCtr="0">
                              <a:noAutofit/>
                            </wps:bodyPr>
                          </wps:wsp>
                          <wpg:grpSp>
                            <wpg:cNvPr id="1162175242" name="Grupo 1162175242"/>
                            <wpg:cNvGrpSpPr/>
                            <wpg:grpSpPr>
                              <a:xfrm>
                                <a:off x="114300" y="113600"/>
                                <a:ext cx="1594401" cy="1295399"/>
                                <a:chOff x="0" y="0"/>
                                <a:chExt cx="1594401" cy="1295399"/>
                              </a:xfrm>
                            </wpg:grpSpPr>
                            <wps:wsp>
                              <wps:cNvPr id="678025349" name="Forma libre: forma 678025349"/>
                              <wps:cNvSpPr/>
                              <wps:spPr>
                                <a:xfrm>
                                  <a:off x="485822" y="1134665"/>
                                  <a:ext cx="914488" cy="160734"/>
                                </a:xfrm>
                                <a:custGeom>
                                  <a:avLst/>
                                  <a:gdLst/>
                                  <a:ahLst/>
                                  <a:cxnLst/>
                                  <a:rect l="l" t="t" r="r" b="b"/>
                                  <a:pathLst>
                                    <a:path w="914488" h="160734" extrusionOk="0">
                                      <a:moveTo>
                                        <a:pt x="0" y="0"/>
                                      </a:moveTo>
                                      <a:lnTo>
                                        <a:pt x="0" y="160734"/>
                                      </a:lnTo>
                                      <a:lnTo>
                                        <a:pt x="914488" y="160734"/>
                                      </a:lnTo>
                                      <a:lnTo>
                                        <a:pt x="914488" y="0"/>
                                      </a:lnTo>
                                      <a:close/>
                                    </a:path>
                                  </a:pathLst>
                                </a:custGeom>
                                <a:noFill/>
                                <a:ln>
                                  <a:noFill/>
                                </a:ln>
                              </wps:spPr>
                              <wps:txbx>
                                <w:txbxContent>
                                  <w:p w14:paraId="454E570E" w14:textId="77777777" w:rsidR="00B722BB" w:rsidRDefault="00000000">
                                    <w:pPr>
                                      <w:textDirection w:val="btLr"/>
                                    </w:pPr>
                                    <w:r>
                                      <w:rPr>
                                        <w:rFonts w:ascii="Arial" w:eastAsia="Arial" w:hAnsi="Arial" w:cs="Arial"/>
                                        <w:b/>
                                        <w:color w:val="000000"/>
                                        <w:sz w:val="12"/>
                                      </w:rPr>
                                      <w:t>REFUERZO PLANO</w:t>
                                    </w:r>
                                  </w:p>
                                </w:txbxContent>
                              </wps:txbx>
                              <wps:bodyPr spcFirstLastPara="1" wrap="square" lIns="88900" tIns="38100" rIns="88900" bIns="38100" anchor="t" anchorCtr="0">
                                <a:noAutofit/>
                              </wps:bodyPr>
                            </wps:wsp>
                            <wps:wsp>
                              <wps:cNvPr id="397214907" name="Forma libre: forma 397214907"/>
                              <wps:cNvSpPr/>
                              <wps:spPr>
                                <a:xfrm>
                                  <a:off x="0" y="22621"/>
                                  <a:ext cx="628711" cy="160734"/>
                                </a:xfrm>
                                <a:custGeom>
                                  <a:avLst/>
                                  <a:gdLst/>
                                  <a:ahLst/>
                                  <a:cxnLst/>
                                  <a:rect l="l" t="t" r="r" b="b"/>
                                  <a:pathLst>
                                    <a:path w="628711" h="160734" extrusionOk="0">
                                      <a:moveTo>
                                        <a:pt x="0" y="0"/>
                                      </a:moveTo>
                                      <a:lnTo>
                                        <a:pt x="0" y="160734"/>
                                      </a:lnTo>
                                      <a:lnTo>
                                        <a:pt x="628711" y="160734"/>
                                      </a:lnTo>
                                      <a:lnTo>
                                        <a:pt x="628711" y="0"/>
                                      </a:lnTo>
                                      <a:close/>
                                    </a:path>
                                  </a:pathLst>
                                </a:custGeom>
                                <a:noFill/>
                                <a:ln>
                                  <a:noFill/>
                                </a:ln>
                              </wps:spPr>
                              <wps:txbx>
                                <w:txbxContent>
                                  <w:p w14:paraId="4FB520E0" w14:textId="77777777" w:rsidR="00B722BB" w:rsidRDefault="00000000">
                                    <w:pPr>
                                      <w:jc w:val="center"/>
                                      <w:textDirection w:val="btLr"/>
                                    </w:pPr>
                                    <w:r>
                                      <w:rPr>
                                        <w:rFonts w:ascii="Arial" w:eastAsia="Arial" w:hAnsi="Arial" w:cs="Arial"/>
                                        <w:b/>
                                        <w:color w:val="000000"/>
                                        <w:sz w:val="12"/>
                                      </w:rPr>
                                      <w:t>REFUERZO</w:t>
                                    </w:r>
                                  </w:p>
                                </w:txbxContent>
                              </wps:txbx>
                              <wps:bodyPr spcFirstLastPara="1" wrap="square" lIns="88900" tIns="38100" rIns="88900" bIns="38100" anchor="t" anchorCtr="0">
                                <a:noAutofit/>
                              </wps:bodyPr>
                            </wps:wsp>
                            <wps:wsp>
                              <wps:cNvPr id="1934127011" name="Conector recto de flecha 1934127011"/>
                              <wps:cNvCnPr/>
                              <wps:spPr>
                                <a:xfrm>
                                  <a:off x="270298" y="161925"/>
                                  <a:ext cx="323881" cy="161925"/>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g:grpSp>
                              <wpg:cNvPr id="1723398351" name="Grupo 1723398351"/>
                              <wpg:cNvGrpSpPr/>
                              <wpg:grpSpPr>
                                <a:xfrm>
                                  <a:off x="648953" y="0"/>
                                  <a:ext cx="739449" cy="809625"/>
                                  <a:chOff x="0" y="0"/>
                                  <a:chExt cx="739449" cy="809625"/>
                                </a:xfrm>
                              </wpg:grpSpPr>
                              <wps:wsp>
                                <wps:cNvPr id="215366471" name="Rectángulo 215366471"/>
                                <wps:cNvSpPr/>
                                <wps:spPr>
                                  <a:xfrm>
                                    <a:off x="0" y="0"/>
                                    <a:ext cx="491775" cy="809625"/>
                                  </a:xfrm>
                                  <a:prstGeom prst="rect">
                                    <a:avLst/>
                                  </a:prstGeom>
                                  <a:solidFill>
                                    <a:srgbClr val="808080"/>
                                  </a:solidFill>
                                  <a:ln w="12700" cap="flat" cmpd="sng">
                                    <a:solidFill>
                                      <a:srgbClr val="000000"/>
                                    </a:solidFill>
                                    <a:prstDash val="solid"/>
                                    <a:round/>
                                    <a:headEnd type="none" w="sm" len="sm"/>
                                    <a:tailEnd type="none" w="sm" len="sm"/>
                                  </a:ln>
                                </wps:spPr>
                                <wps:txbx>
                                  <w:txbxContent>
                                    <w:p w14:paraId="0CD24CD8" w14:textId="77777777" w:rsidR="00B722BB" w:rsidRDefault="00B722BB">
                                      <w:pPr>
                                        <w:textDirection w:val="btLr"/>
                                      </w:pPr>
                                    </w:p>
                                  </w:txbxContent>
                                </wps:txbx>
                                <wps:bodyPr spcFirstLastPara="1" wrap="square" lIns="91425" tIns="91425" rIns="91425" bIns="91425" anchor="ctr" anchorCtr="0">
                                  <a:noAutofit/>
                                </wps:bodyPr>
                              </wps:wsp>
                              <wps:wsp>
                                <wps:cNvPr id="919362264" name="Rectángulo 919362264"/>
                                <wps:cNvSpPr/>
                                <wps:spPr>
                                  <a:xfrm>
                                    <a:off x="104785" y="0"/>
                                    <a:ext cx="491775" cy="809625"/>
                                  </a:xfrm>
                                  <a:prstGeom prst="rect">
                                    <a:avLst/>
                                  </a:prstGeom>
                                  <a:solidFill>
                                    <a:srgbClr val="000000"/>
                                  </a:solidFill>
                                  <a:ln w="12700" cap="flat" cmpd="sng">
                                    <a:solidFill>
                                      <a:srgbClr val="000000"/>
                                    </a:solidFill>
                                    <a:prstDash val="solid"/>
                                    <a:round/>
                                    <a:headEnd type="none" w="sm" len="sm"/>
                                    <a:tailEnd type="none" w="sm" len="sm"/>
                                  </a:ln>
                                </wps:spPr>
                                <wps:txbx>
                                  <w:txbxContent>
                                    <w:p w14:paraId="3518CE84" w14:textId="77777777" w:rsidR="00B722BB" w:rsidRDefault="00B722BB">
                                      <w:pPr>
                                        <w:textDirection w:val="btLr"/>
                                      </w:pPr>
                                    </w:p>
                                  </w:txbxContent>
                                </wps:txbx>
                                <wps:bodyPr spcFirstLastPara="1" wrap="square" lIns="91425" tIns="91425" rIns="91425" bIns="91425" anchor="ctr" anchorCtr="0">
                                  <a:noAutofit/>
                                </wps:bodyPr>
                              </wps:wsp>
                              <wps:wsp>
                                <wps:cNvPr id="28617960" name="Rectángulo 28617960"/>
                                <wps:cNvSpPr/>
                                <wps:spPr>
                                  <a:xfrm>
                                    <a:off x="247674" y="98761"/>
                                    <a:ext cx="491775" cy="590396"/>
                                  </a:xfrm>
                                  <a:prstGeom prst="rect">
                                    <a:avLst/>
                                  </a:prstGeom>
                                  <a:solidFill>
                                    <a:srgbClr val="FFFFFF"/>
                                  </a:solidFill>
                                  <a:ln>
                                    <a:noFill/>
                                  </a:ln>
                                </wps:spPr>
                                <wps:txbx>
                                  <w:txbxContent>
                                    <w:p w14:paraId="7CC1235A" w14:textId="77777777" w:rsidR="00B722BB" w:rsidRDefault="00B722BB">
                                      <w:pPr>
                                        <w:textDirection w:val="btLr"/>
                                      </w:pPr>
                                    </w:p>
                                  </w:txbxContent>
                                </wps:txbx>
                                <wps:bodyPr spcFirstLastPara="1" wrap="square" lIns="91425" tIns="91425" rIns="91425" bIns="91425" anchor="ctr" anchorCtr="0">
                                  <a:noAutofit/>
                                </wps:bodyPr>
                              </wps:wsp>
                            </wpg:grpSp>
                            <wps:wsp>
                              <wps:cNvPr id="758441693" name="Conector recto de flecha 758441693"/>
                              <wps:cNvCnPr/>
                              <wps:spPr>
                                <a:xfrm rot="-3973621" flipH="1">
                                  <a:off x="912107" y="358378"/>
                                  <a:ext cx="231003" cy="161925"/>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1405020553" name="Forma libre: forma 1405020553"/>
                              <wps:cNvSpPr/>
                              <wps:spPr>
                                <a:xfrm>
                                  <a:off x="1080001" y="433387"/>
                                  <a:ext cx="514400" cy="160734"/>
                                </a:xfrm>
                                <a:custGeom>
                                  <a:avLst/>
                                  <a:gdLst/>
                                  <a:ahLst/>
                                  <a:cxnLst/>
                                  <a:rect l="l" t="t" r="r" b="b"/>
                                  <a:pathLst>
                                    <a:path w="514400" h="160734" extrusionOk="0">
                                      <a:moveTo>
                                        <a:pt x="0" y="0"/>
                                      </a:moveTo>
                                      <a:lnTo>
                                        <a:pt x="0" y="160734"/>
                                      </a:lnTo>
                                      <a:lnTo>
                                        <a:pt x="514400" y="160734"/>
                                      </a:lnTo>
                                      <a:lnTo>
                                        <a:pt x="514400" y="0"/>
                                      </a:lnTo>
                                      <a:close/>
                                    </a:path>
                                  </a:pathLst>
                                </a:custGeom>
                                <a:noFill/>
                                <a:ln>
                                  <a:noFill/>
                                </a:ln>
                              </wps:spPr>
                              <wps:txbx>
                                <w:txbxContent>
                                  <w:p w14:paraId="07B22753" w14:textId="77777777" w:rsidR="00B722BB" w:rsidRDefault="00000000">
                                    <w:pPr>
                                      <w:jc w:val="center"/>
                                      <w:textDirection w:val="btLr"/>
                                    </w:pPr>
                                    <w:r>
                                      <w:rPr>
                                        <w:rFonts w:ascii="Arial" w:eastAsia="Arial" w:hAnsi="Arial" w:cs="Arial"/>
                                        <w:b/>
                                        <w:color w:val="000000"/>
                                        <w:sz w:val="12"/>
                                      </w:rPr>
                                      <w:t>CHASIS</w:t>
                                    </w:r>
                                  </w:p>
                                </w:txbxContent>
                              </wps:txbx>
                              <wps:bodyPr spcFirstLastPara="1" wrap="square" lIns="88900" tIns="38100" rIns="88900" bIns="38100" anchor="t" anchorCtr="0">
                                <a:noAutofit/>
                              </wps:bodyPr>
                            </wps:wsp>
                          </wpg:grpSp>
                          <wpg:grpSp>
                            <wpg:cNvPr id="973138943" name="Grupo 973138943"/>
                            <wpg:cNvGrpSpPr/>
                            <wpg:grpSpPr>
                              <a:xfrm>
                                <a:off x="4102707" y="5700"/>
                                <a:ext cx="1412901" cy="1480199"/>
                                <a:chOff x="0" y="0"/>
                                <a:chExt cx="1412901" cy="1480199"/>
                              </a:xfrm>
                            </wpg:grpSpPr>
                            <wps:wsp>
                              <wps:cNvPr id="1266998400" name="Forma libre: forma 1266998400"/>
                              <wps:cNvSpPr/>
                              <wps:spPr>
                                <a:xfrm>
                                  <a:off x="470034" y="1137077"/>
                                  <a:ext cx="914329" cy="343122"/>
                                </a:xfrm>
                                <a:custGeom>
                                  <a:avLst/>
                                  <a:gdLst/>
                                  <a:ahLst/>
                                  <a:cxnLst/>
                                  <a:rect l="l" t="t" r="r" b="b"/>
                                  <a:pathLst>
                                    <a:path w="914329" h="343122" extrusionOk="0">
                                      <a:moveTo>
                                        <a:pt x="0" y="0"/>
                                      </a:moveTo>
                                      <a:lnTo>
                                        <a:pt x="0" y="343122"/>
                                      </a:lnTo>
                                      <a:lnTo>
                                        <a:pt x="914329" y="343122"/>
                                      </a:lnTo>
                                      <a:lnTo>
                                        <a:pt x="914329" y="0"/>
                                      </a:lnTo>
                                      <a:close/>
                                    </a:path>
                                  </a:pathLst>
                                </a:custGeom>
                                <a:noFill/>
                                <a:ln>
                                  <a:noFill/>
                                </a:ln>
                              </wps:spPr>
                              <wps:txbx>
                                <w:txbxContent>
                                  <w:p w14:paraId="5AD094E4" w14:textId="77777777" w:rsidR="00B722BB" w:rsidRDefault="00000000">
                                    <w:pPr>
                                      <w:jc w:val="center"/>
                                      <w:textDirection w:val="btLr"/>
                                    </w:pPr>
                                    <w:r>
                                      <w:rPr>
                                        <w:rFonts w:ascii="Arial" w:eastAsia="Arial" w:hAnsi="Arial" w:cs="Arial"/>
                                        <w:b/>
                                        <w:color w:val="000000"/>
                                        <w:sz w:val="12"/>
                                      </w:rPr>
                                      <w:t>ACANALADO</w:t>
                                    </w:r>
                                  </w:p>
                                  <w:p w14:paraId="0EECC7FF" w14:textId="77777777" w:rsidR="00B722BB" w:rsidRDefault="00000000">
                                    <w:pPr>
                                      <w:jc w:val="center"/>
                                      <w:textDirection w:val="btLr"/>
                                    </w:pPr>
                                    <w:r>
                                      <w:rPr>
                                        <w:rFonts w:ascii="Arial" w:eastAsia="Arial" w:hAnsi="Arial" w:cs="Arial"/>
                                        <w:b/>
                                        <w:color w:val="000000"/>
                                        <w:sz w:val="12"/>
                                      </w:rPr>
                                      <w:t xml:space="preserve"> TIPO “U” </w:t>
                                    </w:r>
                                  </w:p>
                                  <w:p w14:paraId="2CC13AF5" w14:textId="77777777" w:rsidR="00B722BB" w:rsidRDefault="00000000">
                                    <w:pPr>
                                      <w:jc w:val="center"/>
                                      <w:textDirection w:val="btLr"/>
                                    </w:pPr>
                                    <w:r>
                                      <w:rPr>
                                        <w:rFonts w:ascii="Arial" w:eastAsia="Arial" w:hAnsi="Arial" w:cs="Arial"/>
                                        <w:b/>
                                        <w:color w:val="000000"/>
                                        <w:sz w:val="12"/>
                                      </w:rPr>
                                      <w:t xml:space="preserve">O ENGUANTADO </w:t>
                                    </w:r>
                                  </w:p>
                                </w:txbxContent>
                              </wps:txbx>
                              <wps:bodyPr spcFirstLastPara="1" wrap="square" lIns="88900" tIns="38100" rIns="88900" bIns="38100" anchor="t" anchorCtr="0">
                                <a:noAutofit/>
                              </wps:bodyPr>
                            </wps:wsp>
                            <wpg:grpSp>
                              <wpg:cNvPr id="741591509" name="Grupo 741591509"/>
                              <wpg:cNvGrpSpPr/>
                              <wpg:grpSpPr>
                                <a:xfrm>
                                  <a:off x="0" y="353671"/>
                                  <a:ext cx="628391" cy="503022"/>
                                  <a:chOff x="0" y="0"/>
                                  <a:chExt cx="628391" cy="503022"/>
                                </a:xfrm>
                              </wpg:grpSpPr>
                              <wps:wsp>
                                <wps:cNvPr id="845375245" name="Forma libre: forma 845375245"/>
                                <wps:cNvSpPr/>
                                <wps:spPr>
                                  <a:xfrm>
                                    <a:off x="0" y="342483"/>
                                    <a:ext cx="628391" cy="160539"/>
                                  </a:xfrm>
                                  <a:custGeom>
                                    <a:avLst/>
                                    <a:gdLst/>
                                    <a:ahLst/>
                                    <a:cxnLst/>
                                    <a:rect l="l" t="t" r="r" b="b"/>
                                    <a:pathLst>
                                      <a:path w="628391" h="160539" extrusionOk="0">
                                        <a:moveTo>
                                          <a:pt x="0" y="0"/>
                                        </a:moveTo>
                                        <a:lnTo>
                                          <a:pt x="0" y="160539"/>
                                        </a:lnTo>
                                        <a:lnTo>
                                          <a:pt x="628391" y="160539"/>
                                        </a:lnTo>
                                        <a:lnTo>
                                          <a:pt x="628391" y="0"/>
                                        </a:lnTo>
                                        <a:close/>
                                      </a:path>
                                    </a:pathLst>
                                  </a:custGeom>
                                  <a:noFill/>
                                  <a:ln>
                                    <a:noFill/>
                                  </a:ln>
                                </wps:spPr>
                                <wps:txbx>
                                  <w:txbxContent>
                                    <w:p w14:paraId="68D4ED1D" w14:textId="77777777" w:rsidR="00B722BB" w:rsidRDefault="00000000">
                                      <w:pPr>
                                        <w:jc w:val="center"/>
                                        <w:textDirection w:val="btLr"/>
                                      </w:pPr>
                                      <w:r>
                                        <w:rPr>
                                          <w:rFonts w:ascii="Arial" w:eastAsia="Arial" w:hAnsi="Arial" w:cs="Arial"/>
                                          <w:b/>
                                          <w:color w:val="000000"/>
                                          <w:sz w:val="12"/>
                                        </w:rPr>
                                        <w:t>REFUERZO</w:t>
                                      </w:r>
                                    </w:p>
                                  </w:txbxContent>
                                </wps:txbx>
                                <wps:bodyPr spcFirstLastPara="1" wrap="square" lIns="88900" tIns="38100" rIns="88900" bIns="38100" anchor="t" anchorCtr="0">
                                  <a:noAutofit/>
                                </wps:bodyPr>
                              </wps:wsp>
                              <wps:wsp>
                                <wps:cNvPr id="1849451952" name="Conector recto de flecha 1849451952"/>
                                <wps:cNvCnPr/>
                                <wps:spPr>
                                  <a:xfrm rot="10800000" flipH="1">
                                    <a:off x="342758" y="0"/>
                                    <a:ext cx="228505" cy="342483"/>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g:grpSp>
                            <wpg:grpSp>
                              <wpg:cNvPr id="1302918360" name="Grupo 1302918360"/>
                              <wpg:cNvGrpSpPr/>
                              <wpg:grpSpPr>
                                <a:xfrm>
                                  <a:off x="628391" y="0"/>
                                  <a:ext cx="701134" cy="1026035"/>
                                  <a:chOff x="0" y="0"/>
                                  <a:chExt cx="701134" cy="1026035"/>
                                </a:xfrm>
                              </wpg:grpSpPr>
                              <wps:wsp>
                                <wps:cNvPr id="934973279" name="Rectángulo 934973279"/>
                                <wps:cNvSpPr/>
                                <wps:spPr>
                                  <a:xfrm>
                                    <a:off x="0" y="0"/>
                                    <a:ext cx="593738" cy="1026035"/>
                                  </a:xfrm>
                                  <a:prstGeom prst="rect">
                                    <a:avLst/>
                                  </a:prstGeom>
                                  <a:solidFill>
                                    <a:srgbClr val="808080"/>
                                  </a:solidFill>
                                  <a:ln w="12700" cap="flat" cmpd="sng">
                                    <a:solidFill>
                                      <a:srgbClr val="000000"/>
                                    </a:solidFill>
                                    <a:prstDash val="solid"/>
                                    <a:round/>
                                    <a:headEnd type="none" w="sm" len="sm"/>
                                    <a:tailEnd type="none" w="sm" len="sm"/>
                                  </a:ln>
                                </wps:spPr>
                                <wps:txbx>
                                  <w:txbxContent>
                                    <w:p w14:paraId="5590F527" w14:textId="77777777" w:rsidR="00B722BB" w:rsidRDefault="00B722BB">
                                      <w:pPr>
                                        <w:textDirection w:val="btLr"/>
                                      </w:pPr>
                                    </w:p>
                                  </w:txbxContent>
                                </wps:txbx>
                                <wps:bodyPr spcFirstLastPara="1" wrap="square" lIns="91425" tIns="91425" rIns="91425" bIns="91425" anchor="ctr" anchorCtr="0">
                                  <a:noAutofit/>
                                </wps:bodyPr>
                              </wps:wsp>
                              <wps:wsp>
                                <wps:cNvPr id="588871288" name="Rectángulo 588871288"/>
                                <wps:cNvSpPr/>
                                <wps:spPr>
                                  <a:xfrm>
                                    <a:off x="78583" y="114282"/>
                                    <a:ext cx="502931" cy="797469"/>
                                  </a:xfrm>
                                  <a:prstGeom prst="rect">
                                    <a:avLst/>
                                  </a:prstGeom>
                                  <a:solidFill>
                                    <a:srgbClr val="000000"/>
                                  </a:solidFill>
                                  <a:ln w="12700" cap="flat" cmpd="sng">
                                    <a:solidFill>
                                      <a:srgbClr val="000000"/>
                                    </a:solidFill>
                                    <a:prstDash val="solid"/>
                                    <a:round/>
                                    <a:headEnd type="none" w="sm" len="sm"/>
                                    <a:tailEnd type="none" w="sm" len="sm"/>
                                  </a:ln>
                                </wps:spPr>
                                <wps:txbx>
                                  <w:txbxContent>
                                    <w:p w14:paraId="3A3C5420" w14:textId="77777777" w:rsidR="00B722BB" w:rsidRDefault="00B722BB">
                                      <w:pPr>
                                        <w:textDirection w:val="btLr"/>
                                      </w:pPr>
                                    </w:p>
                                  </w:txbxContent>
                                </wps:txbx>
                                <wps:bodyPr spcFirstLastPara="1" wrap="square" lIns="91425" tIns="91425" rIns="91425" bIns="91425" anchor="ctr" anchorCtr="0">
                                  <a:noAutofit/>
                                </wps:bodyPr>
                              </wps:wsp>
                              <wps:wsp>
                                <wps:cNvPr id="1187384513" name="Rectángulo 1187384513"/>
                                <wps:cNvSpPr/>
                                <wps:spPr>
                                  <a:xfrm>
                                    <a:off x="198203" y="227310"/>
                                    <a:ext cx="502931" cy="568903"/>
                                  </a:xfrm>
                                  <a:prstGeom prst="rect">
                                    <a:avLst/>
                                  </a:prstGeom>
                                  <a:solidFill>
                                    <a:srgbClr val="FFFFFF"/>
                                  </a:solidFill>
                                  <a:ln>
                                    <a:noFill/>
                                  </a:ln>
                                </wps:spPr>
                                <wps:txbx>
                                  <w:txbxContent>
                                    <w:p w14:paraId="7EC0A7E4" w14:textId="77777777" w:rsidR="00B722BB" w:rsidRDefault="00B722BB">
                                      <w:pPr>
                                        <w:textDirection w:val="btLr"/>
                                      </w:pPr>
                                    </w:p>
                                  </w:txbxContent>
                                </wps:txbx>
                                <wps:bodyPr spcFirstLastPara="1" wrap="square" lIns="91425" tIns="91425" rIns="91425" bIns="91425" anchor="ctr" anchorCtr="0">
                                  <a:noAutofit/>
                                </wps:bodyPr>
                              </wps:wsp>
                            </wpg:grpSp>
                            <wps:wsp>
                              <wps:cNvPr id="321663497" name="Forma libre: forma 321663497"/>
                              <wps:cNvSpPr/>
                              <wps:spPr>
                                <a:xfrm>
                                  <a:off x="898661" y="637940"/>
                                  <a:ext cx="514240" cy="161567"/>
                                </a:xfrm>
                                <a:custGeom>
                                  <a:avLst/>
                                  <a:gdLst/>
                                  <a:ahLst/>
                                  <a:cxnLst/>
                                  <a:rect l="l" t="t" r="r" b="b"/>
                                  <a:pathLst>
                                    <a:path w="514240" h="161567" extrusionOk="0">
                                      <a:moveTo>
                                        <a:pt x="0" y="0"/>
                                      </a:moveTo>
                                      <a:lnTo>
                                        <a:pt x="0" y="161567"/>
                                      </a:lnTo>
                                      <a:lnTo>
                                        <a:pt x="514240" y="161567"/>
                                      </a:lnTo>
                                      <a:lnTo>
                                        <a:pt x="514240" y="0"/>
                                      </a:lnTo>
                                      <a:close/>
                                    </a:path>
                                  </a:pathLst>
                                </a:custGeom>
                                <a:noFill/>
                                <a:ln>
                                  <a:noFill/>
                                </a:ln>
                              </wps:spPr>
                              <wps:txbx>
                                <w:txbxContent>
                                  <w:p w14:paraId="5329B936" w14:textId="77777777" w:rsidR="00B722BB" w:rsidRDefault="00000000">
                                    <w:pPr>
                                      <w:jc w:val="center"/>
                                      <w:textDirection w:val="btLr"/>
                                    </w:pPr>
                                    <w:r>
                                      <w:rPr>
                                        <w:rFonts w:ascii="Arial" w:eastAsia="Arial" w:hAnsi="Arial" w:cs="Arial"/>
                                        <w:b/>
                                        <w:color w:val="000000"/>
                                        <w:sz w:val="12"/>
                                      </w:rPr>
                                      <w:t>CHASIS</w:t>
                                    </w:r>
                                  </w:p>
                                </w:txbxContent>
                              </wps:txbx>
                              <wps:bodyPr spcFirstLastPara="1" wrap="square" lIns="88900" tIns="38100" rIns="88900" bIns="38100" anchor="t" anchorCtr="0">
                                <a:noAutofit/>
                              </wps:bodyPr>
                            </wps:wsp>
                            <wps:wsp>
                              <wps:cNvPr id="174989545" name="Conector recto de flecha 174989545"/>
                              <wps:cNvCnPr/>
                              <wps:spPr>
                                <a:xfrm rot="10800000">
                                  <a:off x="898661" y="476373"/>
                                  <a:ext cx="228302" cy="170450"/>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g:grpSp>
                          <wps:wsp>
                            <wps:cNvPr id="85560688" name="Forma libre: forma 85560688"/>
                            <wps:cNvSpPr/>
                            <wps:spPr>
                              <a:xfrm>
                                <a:off x="3276605" y="1167700"/>
                                <a:ext cx="915601" cy="270500"/>
                              </a:xfrm>
                              <a:custGeom>
                                <a:avLst/>
                                <a:gdLst/>
                                <a:ahLst/>
                                <a:cxnLst/>
                                <a:rect l="l" t="t" r="r" b="b"/>
                                <a:pathLst>
                                  <a:path w="915601" h="270500" extrusionOk="0">
                                    <a:moveTo>
                                      <a:pt x="0" y="0"/>
                                    </a:moveTo>
                                    <a:lnTo>
                                      <a:pt x="0" y="270500"/>
                                    </a:lnTo>
                                    <a:lnTo>
                                      <a:pt x="915601" y="270500"/>
                                    </a:lnTo>
                                    <a:lnTo>
                                      <a:pt x="915601" y="0"/>
                                    </a:lnTo>
                                    <a:close/>
                                  </a:path>
                                </a:pathLst>
                              </a:custGeom>
                              <a:noFill/>
                              <a:ln>
                                <a:noFill/>
                              </a:ln>
                            </wps:spPr>
                            <wps:txbx>
                              <w:txbxContent>
                                <w:p w14:paraId="2C9DD646" w14:textId="77777777" w:rsidR="00B722BB" w:rsidRDefault="00000000">
                                  <w:pPr>
                                    <w:jc w:val="center"/>
                                    <w:textDirection w:val="btLr"/>
                                  </w:pPr>
                                  <w:r>
                                    <w:rPr>
                                      <w:rFonts w:ascii="Arial" w:eastAsia="Arial" w:hAnsi="Arial" w:cs="Arial"/>
                                      <w:b/>
                                      <w:color w:val="000000"/>
                                      <w:sz w:val="12"/>
                                    </w:rPr>
                                    <w:t xml:space="preserve">REFUERZO </w:t>
                                  </w:r>
                                  <w:proofErr w:type="gramStart"/>
                                  <w:r>
                                    <w:rPr>
                                      <w:rFonts w:ascii="Arial" w:eastAsia="Arial" w:hAnsi="Arial" w:cs="Arial"/>
                                      <w:b/>
                                      <w:color w:val="000000"/>
                                      <w:sz w:val="12"/>
                                    </w:rPr>
                                    <w:t>ANGULAR  EN</w:t>
                                  </w:r>
                                  <w:proofErr w:type="gramEnd"/>
                                  <w:r>
                                    <w:rPr>
                                      <w:rFonts w:ascii="Arial" w:eastAsia="Arial" w:hAnsi="Arial" w:cs="Arial"/>
                                      <w:b/>
                                      <w:color w:val="000000"/>
                                      <w:sz w:val="12"/>
                                    </w:rPr>
                                    <w:t xml:space="preserve"> “L”</w:t>
                                  </w:r>
                                </w:p>
                              </w:txbxContent>
                            </wps:txbx>
                            <wps:bodyPr spcFirstLastPara="1" wrap="square" lIns="88900" tIns="38100" rIns="88900" bIns="38100" anchor="t" anchorCtr="0">
                              <a:noAutofit/>
                            </wps:bodyPr>
                          </wps:wsp>
                          <wps:wsp>
                            <wps:cNvPr id="1280829342" name="Forma libre: forma 1280829342"/>
                            <wps:cNvSpPr/>
                            <wps:spPr>
                              <a:xfrm>
                                <a:off x="2860005" y="245100"/>
                                <a:ext cx="628601" cy="160000"/>
                              </a:xfrm>
                              <a:custGeom>
                                <a:avLst/>
                                <a:gdLst/>
                                <a:ahLst/>
                                <a:cxnLst/>
                                <a:rect l="l" t="t" r="r" b="b"/>
                                <a:pathLst>
                                  <a:path w="628601" h="160000" extrusionOk="0">
                                    <a:moveTo>
                                      <a:pt x="0" y="0"/>
                                    </a:moveTo>
                                    <a:lnTo>
                                      <a:pt x="0" y="160000"/>
                                    </a:lnTo>
                                    <a:lnTo>
                                      <a:pt x="628601" y="160000"/>
                                    </a:lnTo>
                                    <a:lnTo>
                                      <a:pt x="628601" y="0"/>
                                    </a:lnTo>
                                    <a:close/>
                                  </a:path>
                                </a:pathLst>
                              </a:custGeom>
                              <a:noFill/>
                              <a:ln>
                                <a:noFill/>
                              </a:ln>
                            </wps:spPr>
                            <wps:txbx>
                              <w:txbxContent>
                                <w:p w14:paraId="20A954CA" w14:textId="77777777" w:rsidR="00B722BB" w:rsidRDefault="00000000">
                                  <w:pPr>
                                    <w:jc w:val="center"/>
                                    <w:textDirection w:val="btLr"/>
                                  </w:pPr>
                                  <w:r>
                                    <w:rPr>
                                      <w:rFonts w:ascii="Arial" w:eastAsia="Arial" w:hAnsi="Arial" w:cs="Arial"/>
                                      <w:b/>
                                      <w:color w:val="000000"/>
                                      <w:sz w:val="12"/>
                                    </w:rPr>
                                    <w:t>REFUERZO</w:t>
                                  </w:r>
                                </w:p>
                              </w:txbxContent>
                            </wps:txbx>
                            <wps:bodyPr spcFirstLastPara="1" wrap="square" lIns="88900" tIns="38100" rIns="88900" bIns="38100" anchor="t" anchorCtr="0">
                              <a:noAutofit/>
                            </wps:bodyPr>
                          </wps:wsp>
                          <wps:wsp>
                            <wps:cNvPr id="907464036" name="Conector recto de flecha 907464036"/>
                            <wps:cNvCnPr/>
                            <wps:spPr>
                              <a:xfrm>
                                <a:off x="3152705" y="374000"/>
                                <a:ext cx="228600" cy="171400"/>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g:grpSp>
                            <wpg:cNvPr id="1474277781" name="Grupo 1474277781"/>
                            <wpg:cNvGrpSpPr/>
                            <wpg:grpSpPr>
                              <a:xfrm>
                                <a:off x="3434006" y="113600"/>
                                <a:ext cx="649600" cy="917599"/>
                                <a:chOff x="0" y="0"/>
                                <a:chExt cx="649600" cy="917599"/>
                              </a:xfrm>
                            </wpg:grpSpPr>
                            <wps:wsp>
                              <wps:cNvPr id="1772434820" name="Rectángulo 1772434820"/>
                              <wps:cNvSpPr/>
                              <wps:spPr>
                                <a:xfrm>
                                  <a:off x="0" y="0"/>
                                  <a:ext cx="578085" cy="917599"/>
                                </a:xfrm>
                                <a:prstGeom prst="rect">
                                  <a:avLst/>
                                </a:prstGeom>
                                <a:solidFill>
                                  <a:srgbClr val="808080"/>
                                </a:solidFill>
                                <a:ln w="12700" cap="flat" cmpd="sng">
                                  <a:solidFill>
                                    <a:srgbClr val="000000"/>
                                  </a:solidFill>
                                  <a:prstDash val="solid"/>
                                  <a:round/>
                                  <a:headEnd type="none" w="sm" len="sm"/>
                                  <a:tailEnd type="none" w="sm" len="sm"/>
                                </a:ln>
                              </wps:spPr>
                              <wps:txbx>
                                <w:txbxContent>
                                  <w:p w14:paraId="30E0FAF4" w14:textId="77777777" w:rsidR="00B722BB" w:rsidRDefault="00B722BB">
                                    <w:pPr>
                                      <w:textDirection w:val="btLr"/>
                                    </w:pPr>
                                  </w:p>
                                </w:txbxContent>
                              </wps:txbx>
                              <wps:bodyPr spcFirstLastPara="1" wrap="square" lIns="91425" tIns="91425" rIns="91425" bIns="91425" anchor="ctr" anchorCtr="0">
                                <a:noAutofit/>
                              </wps:bodyPr>
                            </wps:wsp>
                            <wps:wsp>
                              <wps:cNvPr id="1358130573" name="Rectángulo 1358130573"/>
                              <wps:cNvSpPr/>
                              <wps:spPr>
                                <a:xfrm>
                                  <a:off x="96546" y="0"/>
                                  <a:ext cx="481539" cy="809296"/>
                                </a:xfrm>
                                <a:prstGeom prst="rect">
                                  <a:avLst/>
                                </a:prstGeom>
                                <a:solidFill>
                                  <a:srgbClr val="000000"/>
                                </a:solidFill>
                                <a:ln w="12700" cap="flat" cmpd="sng">
                                  <a:solidFill>
                                    <a:srgbClr val="000000"/>
                                  </a:solidFill>
                                  <a:prstDash val="solid"/>
                                  <a:round/>
                                  <a:headEnd type="none" w="sm" len="sm"/>
                                  <a:tailEnd type="none" w="sm" len="sm"/>
                                </a:ln>
                              </wps:spPr>
                              <wps:txbx>
                                <w:txbxContent>
                                  <w:p w14:paraId="503615AB" w14:textId="77777777" w:rsidR="00B722BB" w:rsidRDefault="00B722BB">
                                    <w:pPr>
                                      <w:textDirection w:val="btLr"/>
                                    </w:pPr>
                                  </w:p>
                                </w:txbxContent>
                              </wps:txbx>
                              <wps:bodyPr spcFirstLastPara="1" wrap="square" lIns="91425" tIns="91425" rIns="91425" bIns="91425" anchor="ctr" anchorCtr="0">
                                <a:noAutofit/>
                              </wps:bodyPr>
                            </wps:wsp>
                            <wps:wsp>
                              <wps:cNvPr id="924191055" name="Rectángulo 924191055"/>
                              <wps:cNvSpPr/>
                              <wps:spPr>
                                <a:xfrm>
                                  <a:off x="181173" y="123774"/>
                                  <a:ext cx="468427" cy="561746"/>
                                </a:xfrm>
                                <a:prstGeom prst="rect">
                                  <a:avLst/>
                                </a:prstGeom>
                                <a:solidFill>
                                  <a:srgbClr val="FFFFFF"/>
                                </a:solidFill>
                                <a:ln>
                                  <a:noFill/>
                                </a:ln>
                              </wps:spPr>
                              <wps:txbx>
                                <w:txbxContent>
                                  <w:p w14:paraId="3F80F367" w14:textId="77777777" w:rsidR="00B722BB" w:rsidRDefault="00B722BB">
                                    <w:pPr>
                                      <w:textDirection w:val="btLr"/>
                                    </w:pPr>
                                  </w:p>
                                </w:txbxContent>
                              </wps:txbx>
                              <wps:bodyPr spcFirstLastPara="1" wrap="square" lIns="91425" tIns="91425" rIns="91425" bIns="91425" anchor="ctr" anchorCtr="0">
                                <a:noAutofit/>
                              </wps:bodyPr>
                            </wps:wsp>
                          </wpg:grpSp>
                          <wps:wsp>
                            <wps:cNvPr id="658546051" name="Forma libre: forma 658546051"/>
                            <wps:cNvSpPr/>
                            <wps:spPr>
                              <a:xfrm>
                                <a:off x="3759206" y="384800"/>
                                <a:ext cx="514300" cy="160600"/>
                              </a:xfrm>
                              <a:custGeom>
                                <a:avLst/>
                                <a:gdLst/>
                                <a:ahLst/>
                                <a:cxnLst/>
                                <a:rect l="l" t="t" r="r" b="b"/>
                                <a:pathLst>
                                  <a:path w="514300" h="160600" extrusionOk="0">
                                    <a:moveTo>
                                      <a:pt x="0" y="0"/>
                                    </a:moveTo>
                                    <a:lnTo>
                                      <a:pt x="0" y="160600"/>
                                    </a:lnTo>
                                    <a:lnTo>
                                      <a:pt x="514300" y="160600"/>
                                    </a:lnTo>
                                    <a:lnTo>
                                      <a:pt x="514300" y="0"/>
                                    </a:lnTo>
                                    <a:close/>
                                  </a:path>
                                </a:pathLst>
                              </a:custGeom>
                              <a:noFill/>
                              <a:ln>
                                <a:noFill/>
                              </a:ln>
                            </wps:spPr>
                            <wps:txbx>
                              <w:txbxContent>
                                <w:p w14:paraId="053D759E" w14:textId="77777777" w:rsidR="00B722BB" w:rsidRDefault="00000000">
                                  <w:pPr>
                                    <w:jc w:val="center"/>
                                    <w:textDirection w:val="btLr"/>
                                  </w:pPr>
                                  <w:r>
                                    <w:rPr>
                                      <w:rFonts w:ascii="Arial" w:eastAsia="Arial" w:hAnsi="Arial" w:cs="Arial"/>
                                      <w:b/>
                                      <w:color w:val="000000"/>
                                      <w:sz w:val="12"/>
                                    </w:rPr>
                                    <w:t>CHASIS</w:t>
                                  </w:r>
                                </w:p>
                              </w:txbxContent>
                            </wps:txbx>
                            <wps:bodyPr spcFirstLastPara="1" wrap="square" lIns="88900" tIns="38100" rIns="88900" bIns="38100" anchor="t" anchorCtr="0">
                              <a:noAutofit/>
                            </wps:bodyPr>
                          </wps:wsp>
                          <wps:wsp>
                            <wps:cNvPr id="595329097" name="Conector recto de flecha 595329097"/>
                            <wps:cNvCnPr/>
                            <wps:spPr>
                              <a:xfrm flipH="1">
                                <a:off x="3650606" y="490800"/>
                                <a:ext cx="228600" cy="171500"/>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g:grpSp>
                            <wpg:cNvPr id="144730328" name="Grupo 144730328"/>
                            <wpg:cNvGrpSpPr/>
                            <wpg:grpSpPr>
                              <a:xfrm>
                                <a:off x="1485902" y="13900"/>
                                <a:ext cx="1492201" cy="1485900"/>
                                <a:chOff x="0" y="0"/>
                                <a:chExt cx="1492201" cy="1485900"/>
                              </a:xfrm>
                            </wpg:grpSpPr>
                            <wps:wsp>
                              <wps:cNvPr id="2050364270" name="Forma libre: forma 2050364270"/>
                              <wps:cNvSpPr/>
                              <wps:spPr>
                                <a:xfrm>
                                  <a:off x="571481" y="1143000"/>
                                  <a:ext cx="915005" cy="342900"/>
                                </a:xfrm>
                                <a:custGeom>
                                  <a:avLst/>
                                  <a:gdLst/>
                                  <a:ahLst/>
                                  <a:cxnLst/>
                                  <a:rect l="l" t="t" r="r" b="b"/>
                                  <a:pathLst>
                                    <a:path w="915005" h="342900" extrusionOk="0">
                                      <a:moveTo>
                                        <a:pt x="0" y="0"/>
                                      </a:moveTo>
                                      <a:lnTo>
                                        <a:pt x="0" y="342900"/>
                                      </a:lnTo>
                                      <a:lnTo>
                                        <a:pt x="915005" y="342900"/>
                                      </a:lnTo>
                                      <a:lnTo>
                                        <a:pt x="915005" y="0"/>
                                      </a:lnTo>
                                      <a:close/>
                                    </a:path>
                                  </a:pathLst>
                                </a:custGeom>
                                <a:noFill/>
                                <a:ln>
                                  <a:noFill/>
                                </a:ln>
                              </wps:spPr>
                              <wps:txbx>
                                <w:txbxContent>
                                  <w:p w14:paraId="235E7609" w14:textId="77777777" w:rsidR="00B722BB" w:rsidRDefault="00000000">
                                    <w:pPr>
                                      <w:jc w:val="center"/>
                                      <w:textDirection w:val="btLr"/>
                                    </w:pPr>
                                    <w:r>
                                      <w:rPr>
                                        <w:rFonts w:ascii="Arial" w:eastAsia="Arial" w:hAnsi="Arial" w:cs="Arial"/>
                                        <w:b/>
                                        <w:color w:val="000000"/>
                                        <w:sz w:val="12"/>
                                      </w:rPr>
                                      <w:t>REFUERZO ANGULAR EN</w:t>
                                    </w:r>
                                  </w:p>
                                  <w:p w14:paraId="79E2F455" w14:textId="77777777" w:rsidR="00B722BB" w:rsidRDefault="00000000">
                                    <w:pPr>
                                      <w:jc w:val="center"/>
                                      <w:textDirection w:val="btLr"/>
                                    </w:pPr>
                                    <w:r>
                                      <w:rPr>
                                        <w:rFonts w:ascii="Arial" w:eastAsia="Arial" w:hAnsi="Arial" w:cs="Arial"/>
                                        <w:b/>
                                        <w:color w:val="000000"/>
                                        <w:sz w:val="12"/>
                                      </w:rPr>
                                      <w:t xml:space="preserve"> “</w:t>
                                    </w:r>
                                    <w:proofErr w:type="gramStart"/>
                                    <w:r>
                                      <w:rPr>
                                        <w:rFonts w:ascii="Arial" w:eastAsia="Arial" w:hAnsi="Arial" w:cs="Arial"/>
                                        <w:b/>
                                        <w:color w:val="000000"/>
                                        <w:sz w:val="12"/>
                                      </w:rPr>
                                      <w:t>L  INVERTIDA</w:t>
                                    </w:r>
                                    <w:proofErr w:type="gramEnd"/>
                                    <w:r>
                                      <w:rPr>
                                        <w:rFonts w:ascii="Arial" w:eastAsia="Arial" w:hAnsi="Arial" w:cs="Arial"/>
                                        <w:b/>
                                        <w:color w:val="000000"/>
                                        <w:sz w:val="12"/>
                                      </w:rPr>
                                      <w:t>”</w:t>
                                    </w:r>
                                  </w:p>
                                  <w:p w14:paraId="12C46282" w14:textId="77777777" w:rsidR="00B722BB" w:rsidRDefault="00B722BB">
                                    <w:pPr>
                                      <w:jc w:val="center"/>
                                      <w:textDirection w:val="btLr"/>
                                    </w:pPr>
                                  </w:p>
                                  <w:p w14:paraId="1303D1FF" w14:textId="77777777" w:rsidR="00B722BB" w:rsidRDefault="00B722BB">
                                    <w:pPr>
                                      <w:jc w:val="center"/>
                                      <w:textDirection w:val="btLr"/>
                                    </w:pPr>
                                  </w:p>
                                  <w:p w14:paraId="149BE307" w14:textId="77777777" w:rsidR="00B722BB" w:rsidRDefault="00B722BB">
                                    <w:pPr>
                                      <w:jc w:val="center"/>
                                      <w:textDirection w:val="btLr"/>
                                    </w:pPr>
                                  </w:p>
                                  <w:p w14:paraId="3B6150A5" w14:textId="77777777" w:rsidR="00B722BB" w:rsidRDefault="00B722BB">
                                    <w:pPr>
                                      <w:jc w:val="center"/>
                                      <w:textDirection w:val="btLr"/>
                                    </w:pPr>
                                  </w:p>
                                  <w:p w14:paraId="1F5FA043" w14:textId="77777777" w:rsidR="00B722BB" w:rsidRDefault="00B722BB">
                                    <w:pPr>
                                      <w:jc w:val="center"/>
                                      <w:textDirection w:val="btLr"/>
                                    </w:pPr>
                                  </w:p>
                                </w:txbxContent>
                              </wps:txbx>
                              <wps:bodyPr spcFirstLastPara="1" wrap="square" lIns="88900" tIns="38100" rIns="88900" bIns="38100" anchor="t" anchorCtr="0">
                                <a:noAutofit/>
                              </wps:bodyPr>
                            </wps:wsp>
                            <wps:wsp>
                              <wps:cNvPr id="1088597500" name="Forma libre: forma 1088597500"/>
                              <wps:cNvSpPr/>
                              <wps:spPr>
                                <a:xfrm>
                                  <a:off x="0" y="239395"/>
                                  <a:ext cx="628629" cy="160655"/>
                                </a:xfrm>
                                <a:custGeom>
                                  <a:avLst/>
                                  <a:gdLst/>
                                  <a:ahLst/>
                                  <a:cxnLst/>
                                  <a:rect l="l" t="t" r="r" b="b"/>
                                  <a:pathLst>
                                    <a:path w="628629" h="160655" extrusionOk="0">
                                      <a:moveTo>
                                        <a:pt x="0" y="0"/>
                                      </a:moveTo>
                                      <a:lnTo>
                                        <a:pt x="0" y="160655"/>
                                      </a:lnTo>
                                      <a:lnTo>
                                        <a:pt x="628629" y="160655"/>
                                      </a:lnTo>
                                      <a:lnTo>
                                        <a:pt x="628629" y="0"/>
                                      </a:lnTo>
                                      <a:close/>
                                    </a:path>
                                  </a:pathLst>
                                </a:custGeom>
                                <a:noFill/>
                                <a:ln>
                                  <a:noFill/>
                                </a:ln>
                              </wps:spPr>
                              <wps:txbx>
                                <w:txbxContent>
                                  <w:p w14:paraId="6F215C0B" w14:textId="77777777" w:rsidR="00B722BB" w:rsidRDefault="00000000">
                                    <w:pPr>
                                      <w:jc w:val="center"/>
                                      <w:textDirection w:val="btLr"/>
                                    </w:pPr>
                                    <w:r>
                                      <w:rPr>
                                        <w:rFonts w:ascii="Arial" w:eastAsia="Arial" w:hAnsi="Arial" w:cs="Arial"/>
                                        <w:b/>
                                        <w:color w:val="000000"/>
                                        <w:sz w:val="12"/>
                                      </w:rPr>
                                      <w:t>REFUERZO</w:t>
                                    </w:r>
                                  </w:p>
                                </w:txbxContent>
                              </wps:txbx>
                              <wps:bodyPr spcFirstLastPara="1" wrap="square" lIns="88900" tIns="38100" rIns="88900" bIns="38100" anchor="t" anchorCtr="0">
                                <a:noAutofit/>
                              </wps:bodyPr>
                            </wps:wsp>
                            <wps:wsp>
                              <wps:cNvPr id="969112478" name="Conector recto de flecha 969112478"/>
                              <wps:cNvCnPr/>
                              <wps:spPr>
                                <a:xfrm>
                                  <a:off x="303520" y="353695"/>
                                  <a:ext cx="285740" cy="285115"/>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g:grpSp>
                              <wpg:cNvPr id="772129737" name="Grupo 772129737"/>
                              <wpg:cNvGrpSpPr/>
                              <wpg:grpSpPr>
                                <a:xfrm>
                                  <a:off x="682603" y="0"/>
                                  <a:ext cx="756259" cy="917575"/>
                                  <a:chOff x="0" y="0"/>
                                  <a:chExt cx="756259" cy="917575"/>
                                </a:xfrm>
                              </wpg:grpSpPr>
                              <wps:wsp>
                                <wps:cNvPr id="93112051" name="Rectángulo 93112051"/>
                                <wps:cNvSpPr/>
                                <wps:spPr>
                                  <a:xfrm>
                                    <a:off x="0" y="0"/>
                                    <a:ext cx="594289" cy="917575"/>
                                  </a:xfrm>
                                  <a:prstGeom prst="rect">
                                    <a:avLst/>
                                  </a:prstGeom>
                                  <a:solidFill>
                                    <a:srgbClr val="808080"/>
                                  </a:solidFill>
                                  <a:ln w="12700" cap="flat" cmpd="sng">
                                    <a:solidFill>
                                      <a:srgbClr val="000000"/>
                                    </a:solidFill>
                                    <a:prstDash val="solid"/>
                                    <a:round/>
                                    <a:headEnd type="none" w="sm" len="sm"/>
                                    <a:tailEnd type="none" w="sm" len="sm"/>
                                  </a:ln>
                                </wps:spPr>
                                <wps:txbx>
                                  <w:txbxContent>
                                    <w:p w14:paraId="1DC6F2B7" w14:textId="77777777" w:rsidR="00B722BB" w:rsidRDefault="00B722BB">
                                      <w:pPr>
                                        <w:textDirection w:val="btLr"/>
                                      </w:pPr>
                                    </w:p>
                                  </w:txbxContent>
                                </wps:txbx>
                                <wps:bodyPr spcFirstLastPara="1" wrap="square" lIns="91425" tIns="91425" rIns="91425" bIns="91425" anchor="ctr" anchorCtr="0">
                                  <a:noAutofit/>
                                </wps:bodyPr>
                              </wps:wsp>
                              <wps:wsp>
                                <wps:cNvPr id="1892773561" name="Rectángulo 1892773561"/>
                                <wps:cNvSpPr/>
                                <wps:spPr>
                                  <a:xfrm>
                                    <a:off x="108377" y="108300"/>
                                    <a:ext cx="485911" cy="802134"/>
                                  </a:xfrm>
                                  <a:prstGeom prst="rect">
                                    <a:avLst/>
                                  </a:prstGeom>
                                  <a:solidFill>
                                    <a:srgbClr val="000000"/>
                                  </a:solidFill>
                                  <a:ln w="12700" cap="flat" cmpd="sng">
                                    <a:solidFill>
                                      <a:srgbClr val="000000"/>
                                    </a:solidFill>
                                    <a:prstDash val="solid"/>
                                    <a:round/>
                                    <a:headEnd type="none" w="sm" len="sm"/>
                                    <a:tailEnd type="none" w="sm" len="sm"/>
                                  </a:ln>
                                </wps:spPr>
                                <wps:txbx>
                                  <w:txbxContent>
                                    <w:p w14:paraId="3D9E8947" w14:textId="77777777" w:rsidR="00B722BB" w:rsidRDefault="00B722BB">
                                      <w:pPr>
                                        <w:textDirection w:val="btLr"/>
                                      </w:pPr>
                                    </w:p>
                                  </w:txbxContent>
                                </wps:txbx>
                                <wps:bodyPr spcFirstLastPara="1" wrap="square" lIns="91425" tIns="91425" rIns="91425" bIns="91425" anchor="ctr" anchorCtr="0">
                                  <a:noAutofit/>
                                </wps:bodyPr>
                              </wps:wsp>
                              <wps:wsp>
                                <wps:cNvPr id="1217478318" name="Rectángulo 1217478318"/>
                                <wps:cNvSpPr/>
                                <wps:spPr>
                                  <a:xfrm>
                                    <a:off x="263202" y="229691"/>
                                    <a:ext cx="493057" cy="572443"/>
                                  </a:xfrm>
                                  <a:prstGeom prst="rect">
                                    <a:avLst/>
                                  </a:prstGeom>
                                  <a:solidFill>
                                    <a:srgbClr val="FFFFFF"/>
                                  </a:solidFill>
                                  <a:ln>
                                    <a:noFill/>
                                  </a:ln>
                                </wps:spPr>
                                <wps:txbx>
                                  <w:txbxContent>
                                    <w:p w14:paraId="14C87C48" w14:textId="77777777" w:rsidR="00B722BB" w:rsidRDefault="00B722BB">
                                      <w:pPr>
                                        <w:textDirection w:val="btLr"/>
                                      </w:pPr>
                                    </w:p>
                                  </w:txbxContent>
                                </wps:txbx>
                                <wps:bodyPr spcFirstLastPara="1" wrap="square" lIns="91425" tIns="91425" rIns="91425" bIns="91425" anchor="ctr" anchorCtr="0">
                                  <a:noAutofit/>
                                </wps:bodyPr>
                              </wps:wsp>
                            </wpg:grpSp>
                            <wps:wsp>
                              <wps:cNvPr id="1016088954" name="Forma libre: forma 1016088954"/>
                              <wps:cNvSpPr/>
                              <wps:spPr>
                                <a:xfrm>
                                  <a:off x="977868" y="431800"/>
                                  <a:ext cx="514333" cy="160655"/>
                                </a:xfrm>
                                <a:custGeom>
                                  <a:avLst/>
                                  <a:gdLst/>
                                  <a:ahLst/>
                                  <a:cxnLst/>
                                  <a:rect l="l" t="t" r="r" b="b"/>
                                  <a:pathLst>
                                    <a:path w="514333" h="160655" extrusionOk="0">
                                      <a:moveTo>
                                        <a:pt x="0" y="0"/>
                                      </a:moveTo>
                                      <a:lnTo>
                                        <a:pt x="0" y="160655"/>
                                      </a:lnTo>
                                      <a:lnTo>
                                        <a:pt x="514333" y="160655"/>
                                      </a:lnTo>
                                      <a:lnTo>
                                        <a:pt x="514333" y="0"/>
                                      </a:lnTo>
                                      <a:close/>
                                    </a:path>
                                  </a:pathLst>
                                </a:custGeom>
                                <a:noFill/>
                                <a:ln>
                                  <a:noFill/>
                                </a:ln>
                              </wps:spPr>
                              <wps:txbx>
                                <w:txbxContent>
                                  <w:p w14:paraId="4B21FBA4" w14:textId="77777777" w:rsidR="00B722BB" w:rsidRDefault="00000000">
                                    <w:pPr>
                                      <w:jc w:val="center"/>
                                      <w:textDirection w:val="btLr"/>
                                    </w:pPr>
                                    <w:r>
                                      <w:rPr>
                                        <w:rFonts w:ascii="Arial" w:eastAsia="Arial" w:hAnsi="Arial" w:cs="Arial"/>
                                        <w:b/>
                                        <w:color w:val="000000"/>
                                        <w:sz w:val="12"/>
                                      </w:rPr>
                                      <w:t>CHASIS</w:t>
                                    </w:r>
                                  </w:p>
                                </w:txbxContent>
                              </wps:txbx>
                              <wps:bodyPr spcFirstLastPara="1" wrap="square" lIns="88900" tIns="38100" rIns="88900" bIns="38100" anchor="t" anchorCtr="0">
                                <a:noAutofit/>
                              </wps:bodyPr>
                            </wps:wsp>
                            <wps:wsp>
                              <wps:cNvPr id="1450730317" name="Conector recto de flecha 1450730317"/>
                              <wps:cNvCnPr/>
                              <wps:spPr>
                                <a:xfrm flipH="1">
                                  <a:off x="952469" y="593725"/>
                                  <a:ext cx="215893" cy="123825"/>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g:grpSp>
                        </wpg:grpSp>
                      </wpg:grpSp>
                    </wpg:wgp>
                  </a:graphicData>
                </a:graphic>
              </wp:anchor>
            </w:drawing>
          </mc:Choice>
          <mc:Fallback>
            <w:pict>
              <v:group w14:anchorId="1805C606" id="Grupo 1950062815" o:spid="_x0000_s1026" style="position:absolute;left:0;text-align:left;margin-left:41pt;margin-top:5pt;width:434.3pt;height:126pt;z-index:251658240" coordorigin="25881,29799" coordsize="55156,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">
                <v:group id="Grupo 1101495945" o:spid="_x0000_s1027" style="position:absolute;left:25881;top:29799;width:55157;height:16002" coordorigin="21792,29792" coordsize="55156,16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">
                  <v:rect id="Rectángulo 1789217313" o:spid="_x0000_s1028" style="position:absolute;left:21792;top:29792;width:55156;height:16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" filled="f" stroked="f">
                    <v:textbox inset="2.53958mm,2.53958mm,2.53958mm,2.53958mm">
                      <w:txbxContent>
                        <w:p w14:paraId="4CB98C82" w14:textId="77777777" w:rsidR="00B722BB" w:rsidRDefault="00B722BB">
                          <w:pPr>
                            <w:textDirection w:val="btLr"/>
                          </w:pPr>
                        </w:p>
                      </w:txbxContent>
                    </v:textbox>
                  </v:rect>
                  <v:group id="Grupo 1670141111" o:spid="_x0000_s1029" style="position:absolute;left:21792;top:29799;width:55156;height:16002" coordsize="55156,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">
                    <v:rect id="Rectángulo 2090821123" o:spid="_x0000_s1030" style="position:absolute;width:55156;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" filled="f" stroked="f">
                      <v:textbox inset="2.53958mm,2.53958mm,2.53958mm,2.53958mm">
                        <w:txbxContent>
                          <w:p w14:paraId="73E6C345" w14:textId="77777777" w:rsidR="00B722BB" w:rsidRDefault="00B722BB">
                            <w:pPr>
                              <w:textDirection w:val="btLr"/>
                            </w:pPr>
                          </w:p>
                        </w:txbxContent>
                      </v:textbox>
                    </v:rect>
                    <v:group id="Grupo 1162175242" o:spid="_x0000_s1031" style="position:absolute;left:1143;top:1136;width:15944;height:12953" coordsize="15944,12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">
                      <v:shape id="Forma libre: forma 678025349" o:spid="_x0000_s1032" style="position:absolute;left:4858;top:11346;width:9145;height:1607;visibility:visible;mso-wrap-style:square;v-text-anchor:top" coordsize="914488,1607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" adj="-11796480,,5400" path="m,l,160734r914488,l914488,,,xe" filled="f" stroked="f">
                        <v:stroke joinstyle="miter"/>
                        <v:formulas/>
                        <v:path arrowok="t" o:extrusionok="f" o:connecttype="custom" textboxrect="0,0,914488,160734"/>
                        <v:textbox inset="7pt,3pt,7pt,3pt">
                          <w:txbxContent>
                            <w:p w14:paraId="454E570E" w14:textId="77777777" w:rsidR="00B722BB" w:rsidRDefault="00000000">
                              <w:pPr>
                                <w:textDirection w:val="btLr"/>
                              </w:pPr>
                              <w:r>
                                <w:rPr>
                                  <w:rFonts w:ascii="Arial" w:eastAsia="Arial" w:hAnsi="Arial" w:cs="Arial"/>
                                  <w:b/>
                                  <w:color w:val="000000"/>
                                  <w:sz w:val="12"/>
                                </w:rPr>
                                <w:t>REFUERZO PLANO</w:t>
                              </w:r>
                            </w:p>
                          </w:txbxContent>
                        </v:textbox>
                      </v:shape>
                      <v:shape id="Forma libre: forma 397214907" o:spid="_x0000_s1033" style="position:absolute;top:226;width:6287;height:1607;visibility:visible;mso-wrap-style:square;v-text-anchor:top" coordsize="628711,1607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" adj="-11796480,,5400" path="m,l,160734r628711,l628711,,,xe" filled="f" stroked="f">
                        <v:stroke joinstyle="miter"/>
                        <v:formulas/>
                        <v:path arrowok="t" o:extrusionok="f" o:connecttype="custom" textboxrect="0,0,628711,160734"/>
                        <v:textbox inset="7pt,3pt,7pt,3pt">
                          <w:txbxContent>
                            <w:p w14:paraId="4FB520E0" w14:textId="77777777" w:rsidR="00B722BB" w:rsidRDefault="00000000">
                              <w:pPr>
                                <w:jc w:val="center"/>
                                <w:textDirection w:val="btLr"/>
                              </w:pPr>
                              <w:r>
                                <w:rPr>
                                  <w:rFonts w:ascii="Arial" w:eastAsia="Arial" w:hAnsi="Arial" w:cs="Arial"/>
                                  <w:b/>
                                  <w:color w:val="000000"/>
                                  <w:sz w:val="12"/>
                                </w:rPr>
                                <w:t>REFUERZO</w:t>
                              </w:r>
                            </w:p>
                          </w:txbxContent>
                        </v:textbox>
                      </v:shape>
                      <v:shapetype id="_x0000_t32" coordsize="21600,21600" o:spt="32" o:oned="t" path="m,l21600,21600e" filled="f">
                        <v:path arrowok="t" fillok="f" o:connecttype="none"/>
                        <o:lock v:ext="edit" shapetype="t"/>
                      </v:shapetype>
                      <v:shape id="Conector recto de flecha 1934127011" o:spid="_x0000_s1034" type="#_x0000_t32" style="position:absolute;left:2702;top:1619;width:3239;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" filled="t" strokeweight="1pt">
                        <v:stroke startarrowwidth="narrow" startarrowlength="short" endarrow="block"/>
                      </v:shape>
                      <v:group id="Grupo 1723398351" o:spid="_x0000_s1035" style="position:absolute;left:6489;width:7395;height:8096" coordsize="7394,8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">
                        <v:rect id="Rectángulo 215366471" o:spid="_x0000_s1036" style="position:absolute;width:4917;height:8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" fillcolor="gray" strokeweight="1pt">
                          <v:stroke startarrowwidth="narrow" startarrowlength="short" endarrowwidth="narrow" endarrowlength="short" joinstyle="round"/>
                          <v:textbox inset="2.53958mm,2.53958mm,2.53958mm,2.53958mm">
                            <w:txbxContent>
                              <w:p w14:paraId="0CD24CD8" w14:textId="77777777" w:rsidR="00B722BB" w:rsidRDefault="00B722BB">
                                <w:pPr>
                                  <w:textDirection w:val="btLr"/>
                                </w:pPr>
                              </w:p>
                            </w:txbxContent>
                          </v:textbox>
                        </v:rect>
                        <v:rect id="Rectángulo 919362264" o:spid="_x0000_s1037" style="position:absolute;left:1047;width:4918;height:8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" fillcolor="black" strokeweight="1pt">
                          <v:stroke startarrowwidth="narrow" startarrowlength="short" endarrowwidth="narrow" endarrowlength="short" joinstyle="round"/>
                          <v:textbox inset="2.53958mm,2.53958mm,2.53958mm,2.53958mm">
                            <w:txbxContent>
                              <w:p w14:paraId="3518CE84" w14:textId="77777777" w:rsidR="00B722BB" w:rsidRDefault="00B722BB">
                                <w:pPr>
                                  <w:textDirection w:val="btLr"/>
                                </w:pPr>
                              </w:p>
                            </w:txbxContent>
                          </v:textbox>
                        </v:rect>
                        <v:rect id="Rectángulo 28617960" o:spid="_x0000_s1038" style="position:absolute;left:2476;top:987;width:4918;height:5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" stroked="f">
                          <v:textbox inset="2.53958mm,2.53958mm,2.53958mm,2.53958mm">
                            <w:txbxContent>
                              <w:p w14:paraId="7CC1235A" w14:textId="77777777" w:rsidR="00B722BB" w:rsidRDefault="00B722BB">
                                <w:pPr>
                                  <w:textDirection w:val="btLr"/>
                                </w:pPr>
                              </w:p>
                            </w:txbxContent>
                          </v:textbox>
                        </v:rect>
                      </v:group>
                      <v:shape id="Conector recto de flecha 758441693" o:spid="_x0000_s1039" type="#_x0000_t32" style="position:absolute;left:9121;top:3583;width:2310;height:1619;rotation:4340254fd;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" filled="t" strokeweight="1pt">
                        <v:stroke startarrowwidth="narrow" startarrowlength="short" endarrow="block"/>
                      </v:shape>
                      <v:shape id="Forma libre: forma 1405020553" o:spid="_x0000_s1040" style="position:absolute;left:10800;top:4333;width:5144;height:1608;visibility:visible;mso-wrap-style:square;v-text-anchor:top" coordsize="514400,1607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" adj="-11796480,,5400" path="m,l,160734r514400,l514400,,,xe" filled="f" stroked="f">
                        <v:stroke joinstyle="miter"/>
                        <v:formulas/>
                        <v:path arrowok="t" o:extrusionok="f" o:connecttype="custom" textboxrect="0,0,514400,160734"/>
                        <v:textbox inset="7pt,3pt,7pt,3pt">
                          <w:txbxContent>
                            <w:p w14:paraId="07B22753" w14:textId="77777777" w:rsidR="00B722BB" w:rsidRDefault="00000000">
                              <w:pPr>
                                <w:jc w:val="center"/>
                                <w:textDirection w:val="btLr"/>
                              </w:pPr>
                              <w:r>
                                <w:rPr>
                                  <w:rFonts w:ascii="Arial" w:eastAsia="Arial" w:hAnsi="Arial" w:cs="Arial"/>
                                  <w:b/>
                                  <w:color w:val="000000"/>
                                  <w:sz w:val="12"/>
                                </w:rPr>
                                <w:t>CHASIS</w:t>
                              </w:r>
                            </w:p>
                          </w:txbxContent>
                        </v:textbox>
                      </v:shape>
                    </v:group>
                    <v:group id="Grupo 973138943" o:spid="_x0000_s1041" style="position:absolute;left:41027;top:57;width:14129;height:14801" coordsize="14129,14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">
                      <v:shape id="Forma libre: forma 1266998400" o:spid="_x0000_s1042" style="position:absolute;left:4700;top:11370;width:9143;height:3431;visibility:visible;mso-wrap-style:square;v-text-anchor:top" coordsize="914329,3431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" adj="-11796480,,5400" path="m,l,343122r914329,l914329,,,xe" filled="f" stroked="f">
                        <v:stroke joinstyle="miter"/>
                        <v:formulas/>
                        <v:path arrowok="t" o:extrusionok="f" o:connecttype="custom" textboxrect="0,0,914329,343122"/>
                        <v:textbox inset="7pt,3pt,7pt,3pt">
                          <w:txbxContent>
                            <w:p w14:paraId="5AD094E4" w14:textId="77777777" w:rsidR="00B722BB" w:rsidRDefault="00000000">
                              <w:pPr>
                                <w:jc w:val="center"/>
                                <w:textDirection w:val="btLr"/>
                              </w:pPr>
                              <w:r>
                                <w:rPr>
                                  <w:rFonts w:ascii="Arial" w:eastAsia="Arial" w:hAnsi="Arial" w:cs="Arial"/>
                                  <w:b/>
                                  <w:color w:val="000000"/>
                                  <w:sz w:val="12"/>
                                </w:rPr>
                                <w:t>ACANALADO</w:t>
                              </w:r>
                            </w:p>
                            <w:p w14:paraId="0EECC7FF" w14:textId="77777777" w:rsidR="00B722BB" w:rsidRDefault="00000000">
                              <w:pPr>
                                <w:jc w:val="center"/>
                                <w:textDirection w:val="btLr"/>
                              </w:pPr>
                              <w:r>
                                <w:rPr>
                                  <w:rFonts w:ascii="Arial" w:eastAsia="Arial" w:hAnsi="Arial" w:cs="Arial"/>
                                  <w:b/>
                                  <w:color w:val="000000"/>
                                  <w:sz w:val="12"/>
                                </w:rPr>
                                <w:t xml:space="preserve"> TIPO “U” </w:t>
                              </w:r>
                            </w:p>
                            <w:p w14:paraId="2CC13AF5" w14:textId="77777777" w:rsidR="00B722BB" w:rsidRDefault="00000000">
                              <w:pPr>
                                <w:jc w:val="center"/>
                                <w:textDirection w:val="btLr"/>
                              </w:pPr>
                              <w:r>
                                <w:rPr>
                                  <w:rFonts w:ascii="Arial" w:eastAsia="Arial" w:hAnsi="Arial" w:cs="Arial"/>
                                  <w:b/>
                                  <w:color w:val="000000"/>
                                  <w:sz w:val="12"/>
                                </w:rPr>
                                <w:t xml:space="preserve">O ENGUANTADO </w:t>
                              </w:r>
                            </w:p>
                          </w:txbxContent>
                        </v:textbox>
                      </v:shape>
                      <v:group id="Grupo 741591509" o:spid="_x0000_s1043" style="position:absolute;top:3536;width:6283;height:5030" coordsize="6283,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">
                        <v:shape id="Forma libre: forma 845375245" o:spid="_x0000_s1044" style="position:absolute;top:3424;width:6283;height:1606;visibility:visible;mso-wrap-style:square;v-text-anchor:top" coordsize="628391,1605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" adj="-11796480,,5400" path="m,l,160539r628391,l628391,,,xe" filled="f" stroked="f">
                          <v:stroke joinstyle="miter"/>
                          <v:formulas/>
                          <v:path arrowok="t" o:extrusionok="f" o:connecttype="custom" textboxrect="0,0,628391,160539"/>
                          <v:textbox inset="7pt,3pt,7pt,3pt">
                            <w:txbxContent>
                              <w:p w14:paraId="68D4ED1D" w14:textId="77777777" w:rsidR="00B722BB" w:rsidRDefault="00000000">
                                <w:pPr>
                                  <w:jc w:val="center"/>
                                  <w:textDirection w:val="btLr"/>
                                </w:pPr>
                                <w:r>
                                  <w:rPr>
                                    <w:rFonts w:ascii="Arial" w:eastAsia="Arial" w:hAnsi="Arial" w:cs="Arial"/>
                                    <w:b/>
                                    <w:color w:val="000000"/>
                                    <w:sz w:val="12"/>
                                  </w:rPr>
                                  <w:t>REFUERZO</w:t>
                                </w:r>
                              </w:p>
                            </w:txbxContent>
                          </v:textbox>
                        </v:shape>
                        <v:shape id="Conector recto de flecha 1849451952" o:spid="_x0000_s1045" type="#_x0000_t32" style="position:absolute;left:3427;width:2285;height:3424;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" filled="t" strokeweight="1pt">
                          <v:stroke startarrowwidth="narrow" startarrowlength="short" endarrow="block"/>
                        </v:shape>
                      </v:group>
                      <v:group id="Grupo 1302918360" o:spid="_x0000_s1046" style="position:absolute;left:6283;width:7012;height:10260" coordsize="7011,1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">
                        <v:rect id="Rectángulo 934973279" o:spid="_x0000_s1047" style="position:absolute;width:5937;height:10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" fillcolor="gray" strokeweight="1pt">
                          <v:stroke startarrowwidth="narrow" startarrowlength="short" endarrowwidth="narrow" endarrowlength="short" joinstyle="round"/>
                          <v:textbox inset="2.53958mm,2.53958mm,2.53958mm,2.53958mm">
                            <w:txbxContent>
                              <w:p w14:paraId="5590F527" w14:textId="77777777" w:rsidR="00B722BB" w:rsidRDefault="00B722BB">
                                <w:pPr>
                                  <w:textDirection w:val="btLr"/>
                                </w:pPr>
                              </w:p>
                            </w:txbxContent>
                          </v:textbox>
                        </v:rect>
                        <v:rect id="Rectángulo 588871288" o:spid="_x0000_s1048" style="position:absolute;left:785;top:1142;width:5030;height:7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" fillcolor="black" strokeweight="1pt">
                          <v:stroke startarrowwidth="narrow" startarrowlength="short" endarrowwidth="narrow" endarrowlength="short" joinstyle="round"/>
                          <v:textbox inset="2.53958mm,2.53958mm,2.53958mm,2.53958mm">
                            <w:txbxContent>
                              <w:p w14:paraId="3A3C5420" w14:textId="77777777" w:rsidR="00B722BB" w:rsidRDefault="00B722BB">
                                <w:pPr>
                                  <w:textDirection w:val="btLr"/>
                                </w:pPr>
                              </w:p>
                            </w:txbxContent>
                          </v:textbox>
                        </v:rect>
                        <v:rect id="Rectángulo 1187384513" o:spid="_x0000_s1049" style="position:absolute;left:1982;top:2273;width:5029;height:5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" stroked="f">
                          <v:textbox inset="2.53958mm,2.53958mm,2.53958mm,2.53958mm">
                            <w:txbxContent>
                              <w:p w14:paraId="7EC0A7E4" w14:textId="77777777" w:rsidR="00B722BB" w:rsidRDefault="00B722BB">
                                <w:pPr>
                                  <w:textDirection w:val="btLr"/>
                                </w:pPr>
                              </w:p>
                            </w:txbxContent>
                          </v:textbox>
                        </v:rect>
                      </v:group>
                      <v:shape id="Forma libre: forma 321663497" o:spid="_x0000_s1050" style="position:absolute;left:8986;top:6379;width:5143;height:1616;visibility:visible;mso-wrap-style:square;v-text-anchor:top" coordsize="514240,1615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" adj="-11796480,,5400" path="m,l,161567r514240,l514240,,,xe" filled="f" stroked="f">
                        <v:stroke joinstyle="miter"/>
                        <v:formulas/>
                        <v:path arrowok="t" o:extrusionok="f" o:connecttype="custom" textboxrect="0,0,514240,161567"/>
                        <v:textbox inset="7pt,3pt,7pt,3pt">
                          <w:txbxContent>
                            <w:p w14:paraId="5329B936" w14:textId="77777777" w:rsidR="00B722BB" w:rsidRDefault="00000000">
                              <w:pPr>
                                <w:jc w:val="center"/>
                                <w:textDirection w:val="btLr"/>
                              </w:pPr>
                              <w:r>
                                <w:rPr>
                                  <w:rFonts w:ascii="Arial" w:eastAsia="Arial" w:hAnsi="Arial" w:cs="Arial"/>
                                  <w:b/>
                                  <w:color w:val="000000"/>
                                  <w:sz w:val="12"/>
                                </w:rPr>
                                <w:t>CHASIS</w:t>
                              </w:r>
                            </w:p>
                          </w:txbxContent>
                        </v:textbox>
                      </v:shape>
                      <v:shape id="Conector recto de flecha 174989545" o:spid="_x0000_s1051" type="#_x0000_t32" style="position:absolute;left:8986;top:4763;width:2283;height:1705;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" filled="t" strokeweight="1pt">
                        <v:stroke startarrowwidth="narrow" startarrowlength="short" endarrow="block"/>
                      </v:shape>
                    </v:group>
                    <v:shape id="Forma libre: forma 85560688" o:spid="_x0000_s1052" style="position:absolute;left:32766;top:11677;width:9156;height:2705;visibility:visible;mso-wrap-style:square;v-text-anchor:top" coordsize="915601,27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" adj="-11796480,,5400" path="m,l,270500r915601,l915601,,,xe" filled="f" stroked="f">
                      <v:stroke joinstyle="miter"/>
                      <v:formulas/>
                      <v:path arrowok="t" o:extrusionok="f" o:connecttype="custom" textboxrect="0,0,915601,270500"/>
                      <v:textbox inset="7pt,3pt,7pt,3pt">
                        <w:txbxContent>
                          <w:p w14:paraId="2C9DD646" w14:textId="77777777" w:rsidR="00B722BB" w:rsidRDefault="00000000">
                            <w:pPr>
                              <w:jc w:val="center"/>
                              <w:textDirection w:val="btLr"/>
                            </w:pPr>
                            <w:r>
                              <w:rPr>
                                <w:rFonts w:ascii="Arial" w:eastAsia="Arial" w:hAnsi="Arial" w:cs="Arial"/>
                                <w:b/>
                                <w:color w:val="000000"/>
                                <w:sz w:val="12"/>
                              </w:rPr>
                              <w:t xml:space="preserve">REFUERZO </w:t>
                            </w:r>
                            <w:proofErr w:type="gramStart"/>
                            <w:r>
                              <w:rPr>
                                <w:rFonts w:ascii="Arial" w:eastAsia="Arial" w:hAnsi="Arial" w:cs="Arial"/>
                                <w:b/>
                                <w:color w:val="000000"/>
                                <w:sz w:val="12"/>
                              </w:rPr>
                              <w:t>ANGULAR  EN</w:t>
                            </w:r>
                            <w:proofErr w:type="gramEnd"/>
                            <w:r>
                              <w:rPr>
                                <w:rFonts w:ascii="Arial" w:eastAsia="Arial" w:hAnsi="Arial" w:cs="Arial"/>
                                <w:b/>
                                <w:color w:val="000000"/>
                                <w:sz w:val="12"/>
                              </w:rPr>
                              <w:t xml:space="preserve"> “L”</w:t>
                            </w:r>
                          </w:p>
                        </w:txbxContent>
                      </v:textbox>
                    </v:shape>
                    <v:shape id="Forma libre: forma 1280829342" o:spid="_x0000_s1053" style="position:absolute;left:28600;top:2451;width:6286;height:1600;visibility:visible;mso-wrap-style:square;v-text-anchor:top" coordsize="628601,16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" adj="-11796480,,5400" path="m,l,160000r628601,l628601,,,xe" filled="f" stroked="f">
                      <v:stroke joinstyle="miter"/>
                      <v:formulas/>
                      <v:path arrowok="t" o:extrusionok="f" o:connecttype="custom" textboxrect="0,0,628601,160000"/>
                      <v:textbox inset="7pt,3pt,7pt,3pt">
                        <w:txbxContent>
                          <w:p w14:paraId="20A954CA" w14:textId="77777777" w:rsidR="00B722BB" w:rsidRDefault="00000000">
                            <w:pPr>
                              <w:jc w:val="center"/>
                              <w:textDirection w:val="btLr"/>
                            </w:pPr>
                            <w:r>
                              <w:rPr>
                                <w:rFonts w:ascii="Arial" w:eastAsia="Arial" w:hAnsi="Arial" w:cs="Arial"/>
                                <w:b/>
                                <w:color w:val="000000"/>
                                <w:sz w:val="12"/>
                              </w:rPr>
                              <w:t>REFUERZO</w:t>
                            </w:r>
                          </w:p>
                        </w:txbxContent>
                      </v:textbox>
                    </v:shape>
                    <v:shape id="Conector recto de flecha 907464036" o:spid="_x0000_s1054" type="#_x0000_t32" style="position:absolute;left:31527;top:3740;width:2286;height:1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" filled="t" strokeweight="1pt">
                      <v:stroke startarrowwidth="narrow" startarrowlength="short" endarrow="block"/>
                    </v:shape>
                    <v:group id="Grupo 1474277781" o:spid="_x0000_s1055" style="position:absolute;left:34340;top:1136;width:6496;height:9175" coordsize="6496,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">
                      <v:rect id="Rectángulo 1772434820" o:spid="_x0000_s1056" style="position:absolute;width:5780;height:9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" fillcolor="gray" strokeweight="1pt">
                        <v:stroke startarrowwidth="narrow" startarrowlength="short" endarrowwidth="narrow" endarrowlength="short" joinstyle="round"/>
                        <v:textbox inset="2.53958mm,2.53958mm,2.53958mm,2.53958mm">
                          <w:txbxContent>
                            <w:p w14:paraId="30E0FAF4" w14:textId="77777777" w:rsidR="00B722BB" w:rsidRDefault="00B722BB">
                              <w:pPr>
                                <w:textDirection w:val="btLr"/>
                              </w:pPr>
                            </w:p>
                          </w:txbxContent>
                        </v:textbox>
                      </v:rect>
                      <v:rect id="Rectángulo 1358130573" o:spid="_x0000_s1057" style="position:absolute;left:965;width:4815;height:8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" fillcolor="black" strokeweight="1pt">
                        <v:stroke startarrowwidth="narrow" startarrowlength="short" endarrowwidth="narrow" endarrowlength="short" joinstyle="round"/>
                        <v:textbox inset="2.53958mm,2.53958mm,2.53958mm,2.53958mm">
                          <w:txbxContent>
                            <w:p w14:paraId="503615AB" w14:textId="77777777" w:rsidR="00B722BB" w:rsidRDefault="00B722BB">
                              <w:pPr>
                                <w:textDirection w:val="btLr"/>
                              </w:pPr>
                            </w:p>
                          </w:txbxContent>
                        </v:textbox>
                      </v:rect>
                      <v:rect id="Rectángulo 924191055" o:spid="_x0000_s1058" style="position:absolute;left:1811;top:1237;width:4685;height:5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" stroked="f">
                        <v:textbox inset="2.53958mm,2.53958mm,2.53958mm,2.53958mm">
                          <w:txbxContent>
                            <w:p w14:paraId="3F80F367" w14:textId="77777777" w:rsidR="00B722BB" w:rsidRDefault="00B722BB">
                              <w:pPr>
                                <w:textDirection w:val="btLr"/>
                              </w:pPr>
                            </w:p>
                          </w:txbxContent>
                        </v:textbox>
                      </v:rect>
                    </v:group>
                    <v:shape id="Forma libre: forma 658546051" o:spid="_x0000_s1059" style="position:absolute;left:37592;top:3848;width:5143;height:1606;visibility:visible;mso-wrap-style:square;v-text-anchor:top" coordsize="514300,160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" adj="-11796480,,5400" path="m,l,160600r514300,l514300,,,xe" filled="f" stroked="f">
                      <v:stroke joinstyle="miter"/>
                      <v:formulas/>
                      <v:path arrowok="t" o:extrusionok="f" o:connecttype="custom" textboxrect="0,0,514300,160600"/>
                      <v:textbox inset="7pt,3pt,7pt,3pt">
                        <w:txbxContent>
                          <w:p w14:paraId="053D759E" w14:textId="77777777" w:rsidR="00B722BB" w:rsidRDefault="00000000">
                            <w:pPr>
                              <w:jc w:val="center"/>
                              <w:textDirection w:val="btLr"/>
                            </w:pPr>
                            <w:r>
                              <w:rPr>
                                <w:rFonts w:ascii="Arial" w:eastAsia="Arial" w:hAnsi="Arial" w:cs="Arial"/>
                                <w:b/>
                                <w:color w:val="000000"/>
                                <w:sz w:val="12"/>
                              </w:rPr>
                              <w:t>CHASIS</w:t>
                            </w:r>
                          </w:p>
                        </w:txbxContent>
                      </v:textbox>
                    </v:shape>
                    <v:shape id="Conector recto de flecha 595329097" o:spid="_x0000_s1060" type="#_x0000_t32" style="position:absolute;left:36506;top:4908;width:2286;height:17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" filled="t" strokeweight="1pt">
                      <v:stroke startarrowwidth="narrow" startarrowlength="short" endarrow="block"/>
                    </v:shape>
                    <v:group id="Grupo 144730328" o:spid="_x0000_s1061" style="position:absolute;left:14859;top:139;width:14922;height:14859" coordsize="14922,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">
                      <v:shape id="Forma libre: forma 2050364270" o:spid="_x0000_s1062" style="position:absolute;left:5714;top:11430;width:9150;height:3429;visibility:visible;mso-wrap-style:square;v-text-anchor:top" coordsize="915005,342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" adj="-11796480,,5400" path="m,l,342900r915005,l915005,,,xe" filled="f" stroked="f">
                        <v:stroke joinstyle="miter"/>
                        <v:formulas/>
                        <v:path arrowok="t" o:extrusionok="f" o:connecttype="custom" textboxrect="0,0,915005,342900"/>
                        <v:textbox inset="7pt,3pt,7pt,3pt">
                          <w:txbxContent>
                            <w:p w14:paraId="235E7609" w14:textId="77777777" w:rsidR="00B722BB" w:rsidRDefault="00000000">
                              <w:pPr>
                                <w:jc w:val="center"/>
                                <w:textDirection w:val="btLr"/>
                              </w:pPr>
                              <w:r>
                                <w:rPr>
                                  <w:rFonts w:ascii="Arial" w:eastAsia="Arial" w:hAnsi="Arial" w:cs="Arial"/>
                                  <w:b/>
                                  <w:color w:val="000000"/>
                                  <w:sz w:val="12"/>
                                </w:rPr>
                                <w:t>REFUERZO ANGULAR EN</w:t>
                              </w:r>
                            </w:p>
                            <w:p w14:paraId="79E2F455" w14:textId="77777777" w:rsidR="00B722BB" w:rsidRDefault="00000000">
                              <w:pPr>
                                <w:jc w:val="center"/>
                                <w:textDirection w:val="btLr"/>
                              </w:pPr>
                              <w:r>
                                <w:rPr>
                                  <w:rFonts w:ascii="Arial" w:eastAsia="Arial" w:hAnsi="Arial" w:cs="Arial"/>
                                  <w:b/>
                                  <w:color w:val="000000"/>
                                  <w:sz w:val="12"/>
                                </w:rPr>
                                <w:t xml:space="preserve"> “</w:t>
                              </w:r>
                              <w:proofErr w:type="gramStart"/>
                              <w:r>
                                <w:rPr>
                                  <w:rFonts w:ascii="Arial" w:eastAsia="Arial" w:hAnsi="Arial" w:cs="Arial"/>
                                  <w:b/>
                                  <w:color w:val="000000"/>
                                  <w:sz w:val="12"/>
                                </w:rPr>
                                <w:t>L  INVERTIDA</w:t>
                              </w:r>
                              <w:proofErr w:type="gramEnd"/>
                              <w:r>
                                <w:rPr>
                                  <w:rFonts w:ascii="Arial" w:eastAsia="Arial" w:hAnsi="Arial" w:cs="Arial"/>
                                  <w:b/>
                                  <w:color w:val="000000"/>
                                  <w:sz w:val="12"/>
                                </w:rPr>
                                <w:t>”</w:t>
                              </w:r>
                            </w:p>
                            <w:p w14:paraId="12C46282" w14:textId="77777777" w:rsidR="00B722BB" w:rsidRDefault="00B722BB">
                              <w:pPr>
                                <w:jc w:val="center"/>
                                <w:textDirection w:val="btLr"/>
                              </w:pPr>
                            </w:p>
                            <w:p w14:paraId="1303D1FF" w14:textId="77777777" w:rsidR="00B722BB" w:rsidRDefault="00B722BB">
                              <w:pPr>
                                <w:jc w:val="center"/>
                                <w:textDirection w:val="btLr"/>
                              </w:pPr>
                            </w:p>
                            <w:p w14:paraId="149BE307" w14:textId="77777777" w:rsidR="00B722BB" w:rsidRDefault="00B722BB">
                              <w:pPr>
                                <w:jc w:val="center"/>
                                <w:textDirection w:val="btLr"/>
                              </w:pPr>
                            </w:p>
                            <w:p w14:paraId="3B6150A5" w14:textId="77777777" w:rsidR="00B722BB" w:rsidRDefault="00B722BB">
                              <w:pPr>
                                <w:jc w:val="center"/>
                                <w:textDirection w:val="btLr"/>
                              </w:pPr>
                            </w:p>
                            <w:p w14:paraId="1F5FA043" w14:textId="77777777" w:rsidR="00B722BB" w:rsidRDefault="00B722BB">
                              <w:pPr>
                                <w:jc w:val="center"/>
                                <w:textDirection w:val="btLr"/>
                              </w:pPr>
                            </w:p>
                          </w:txbxContent>
                        </v:textbox>
                      </v:shape>
                      <v:shape id="Forma libre: forma 1088597500" o:spid="_x0000_s1063" style="position:absolute;top:2393;width:6286;height:1607;visibility:visible;mso-wrap-style:square;v-text-anchor:top" coordsize="628629,1606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" adj="-11796480,,5400" path="m,l,160655r628629,l628629,,,xe" filled="f" stroked="f">
                        <v:stroke joinstyle="miter"/>
                        <v:formulas/>
                        <v:path arrowok="t" o:extrusionok="f" o:connecttype="custom" textboxrect="0,0,628629,160655"/>
                        <v:textbox inset="7pt,3pt,7pt,3pt">
                          <w:txbxContent>
                            <w:p w14:paraId="6F215C0B" w14:textId="77777777" w:rsidR="00B722BB" w:rsidRDefault="00000000">
                              <w:pPr>
                                <w:jc w:val="center"/>
                                <w:textDirection w:val="btLr"/>
                              </w:pPr>
                              <w:r>
                                <w:rPr>
                                  <w:rFonts w:ascii="Arial" w:eastAsia="Arial" w:hAnsi="Arial" w:cs="Arial"/>
                                  <w:b/>
                                  <w:color w:val="000000"/>
                                  <w:sz w:val="12"/>
                                </w:rPr>
                                <w:t>REFUERZO</w:t>
                              </w:r>
                            </w:p>
                          </w:txbxContent>
                        </v:textbox>
                      </v:shape>
                      <v:shape id="Conector recto de flecha 969112478" o:spid="_x0000_s1064" type="#_x0000_t32" style="position:absolute;left:3035;top:3536;width:2857;height:28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" filled="t" strokeweight="1pt">
                        <v:stroke startarrowwidth="narrow" startarrowlength="short" endarrow="block"/>
                      </v:shape>
                      <v:group id="Grupo 772129737" o:spid="_x0000_s1065" style="position:absolute;left:6826;width:7562;height:9175" coordsize="7562,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">
                        <v:rect id="Rectángulo 93112051" o:spid="_x0000_s1066" style="position:absolute;width:5942;height:9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" fillcolor="gray" strokeweight="1pt">
                          <v:stroke startarrowwidth="narrow" startarrowlength="short" endarrowwidth="narrow" endarrowlength="short" joinstyle="round"/>
                          <v:textbox inset="2.53958mm,2.53958mm,2.53958mm,2.53958mm">
                            <w:txbxContent>
                              <w:p w14:paraId="1DC6F2B7" w14:textId="77777777" w:rsidR="00B722BB" w:rsidRDefault="00B722BB">
                                <w:pPr>
                                  <w:textDirection w:val="btLr"/>
                                </w:pPr>
                              </w:p>
                            </w:txbxContent>
                          </v:textbox>
                        </v:rect>
                        <v:rect id="Rectángulo 1892773561" o:spid="_x0000_s1067" style="position:absolute;left:1083;top:1083;width:4859;height:8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" fillcolor="black" strokeweight="1pt">
                          <v:stroke startarrowwidth="narrow" startarrowlength="short" endarrowwidth="narrow" endarrowlength="short" joinstyle="round"/>
                          <v:textbox inset="2.53958mm,2.53958mm,2.53958mm,2.53958mm">
                            <w:txbxContent>
                              <w:p w14:paraId="3D9E8947" w14:textId="77777777" w:rsidR="00B722BB" w:rsidRDefault="00B722BB">
                                <w:pPr>
                                  <w:textDirection w:val="btLr"/>
                                </w:pPr>
                              </w:p>
                            </w:txbxContent>
                          </v:textbox>
                        </v:rect>
                        <v:rect id="Rectángulo 1217478318" o:spid="_x0000_s1068" style="position:absolute;left:2632;top:2296;width:4930;height: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" stroked="f">
                          <v:textbox inset="2.53958mm,2.53958mm,2.53958mm,2.53958mm">
                            <w:txbxContent>
                              <w:p w14:paraId="14C87C48" w14:textId="77777777" w:rsidR="00B722BB" w:rsidRDefault="00B722BB">
                                <w:pPr>
                                  <w:textDirection w:val="btLr"/>
                                </w:pPr>
                              </w:p>
                            </w:txbxContent>
                          </v:textbox>
                        </v:rect>
                      </v:group>
                      <v:shape id="Forma libre: forma 1016088954" o:spid="_x0000_s1069" style="position:absolute;left:9778;top:4318;width:5144;height:1606;visibility:visible;mso-wrap-style:square;v-text-anchor:top" coordsize="514333,1606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" adj="-11796480,,5400" path="m,l,160655r514333,l514333,,,xe" filled="f" stroked="f">
                        <v:stroke joinstyle="miter"/>
                        <v:formulas/>
                        <v:path arrowok="t" o:extrusionok="f" o:connecttype="custom" textboxrect="0,0,514333,160655"/>
                        <v:textbox inset="7pt,3pt,7pt,3pt">
                          <w:txbxContent>
                            <w:p w14:paraId="4B21FBA4" w14:textId="77777777" w:rsidR="00B722BB" w:rsidRDefault="00000000">
                              <w:pPr>
                                <w:jc w:val="center"/>
                                <w:textDirection w:val="btLr"/>
                              </w:pPr>
                              <w:r>
                                <w:rPr>
                                  <w:rFonts w:ascii="Arial" w:eastAsia="Arial" w:hAnsi="Arial" w:cs="Arial"/>
                                  <w:b/>
                                  <w:color w:val="000000"/>
                                  <w:sz w:val="12"/>
                                </w:rPr>
                                <w:t>CHASIS</w:t>
                              </w:r>
                            </w:p>
                          </w:txbxContent>
                        </v:textbox>
                      </v:shape>
                      <v:shape id="Conector recto de flecha 1450730317" o:spid="_x0000_s1070" type="#_x0000_t32" style="position:absolute;left:9524;top:5937;width:2159;height:12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" filled="t" strokeweight="1pt">
                        <v:stroke startarrowwidth="narrow" startarrowlength="short" endarrow="block"/>
                      </v:shape>
                    </v:group>
                  </v:group>
                </v:group>
                <w10:wrap type="topAndBottom"/>
              </v:group>
            </w:pict>
          </mc:Fallback>
        </mc:AlternateContent>
      </w:r>
    </w:p>
    <w:p w14:paraId="1AA18B88" w14:textId="77777777" w:rsidR="00B722BB" w:rsidRDefault="00000000">
      <w:pPr>
        <w:pBdr>
          <w:top w:val="nil"/>
          <w:left w:val="nil"/>
          <w:bottom w:val="nil"/>
          <w:right w:val="nil"/>
          <w:between w:val="nil"/>
        </w:pBdr>
        <w:spacing w:after="101" w:line="216" w:lineRule="auto"/>
        <w:ind w:left="567"/>
        <w:jc w:val="both"/>
        <w:rPr>
          <w:rFonts w:ascii="Garamond" w:eastAsia="Garamond" w:hAnsi="Garamond" w:cs="Garamond"/>
          <w:b/>
          <w:color w:val="000000"/>
        </w:rPr>
      </w:pPr>
      <w:r>
        <w:rPr>
          <w:rFonts w:ascii="Montserrat" w:eastAsia="Montserrat" w:hAnsi="Montserrat" w:cs="Montserrat"/>
        </w:rPr>
        <w:t xml:space="preserve"> </w:t>
      </w:r>
      <w:r>
        <w:rPr>
          <w:rFonts w:ascii="Garamond" w:eastAsia="Garamond" w:hAnsi="Garamond" w:cs="Garamond"/>
          <w:b/>
          <w:color w:val="000000"/>
        </w:rPr>
        <w:t>Refor</w:t>
      </w:r>
      <w:r>
        <w:rPr>
          <w:rFonts w:ascii="Garamond" w:eastAsia="Garamond" w:hAnsi="Garamond" w:cs="Garamond"/>
          <w:b/>
        </w:rPr>
        <w:t>zamiento o acorazamiento interno del chasis.</w:t>
      </w:r>
    </w:p>
    <w:p w14:paraId="4272B1A1" w14:textId="77777777" w:rsidR="00B722BB" w:rsidRDefault="00B722BB">
      <w:pPr>
        <w:pBdr>
          <w:top w:val="nil"/>
          <w:left w:val="nil"/>
          <w:bottom w:val="nil"/>
          <w:right w:val="nil"/>
          <w:between w:val="nil"/>
        </w:pBdr>
        <w:spacing w:after="101" w:line="216" w:lineRule="auto"/>
        <w:jc w:val="both"/>
        <w:rPr>
          <w:rFonts w:ascii="Montserrat" w:eastAsia="Montserrat" w:hAnsi="Montserrat" w:cs="Montserrat"/>
          <w:b/>
          <w:color w:val="000000"/>
        </w:rPr>
      </w:pPr>
    </w:p>
    <w:p w14:paraId="4515436E" w14:textId="77777777" w:rsidR="00B722BB" w:rsidRDefault="00000000">
      <w:pPr>
        <w:ind w:left="1800"/>
        <w:jc w:val="both"/>
        <w:rPr>
          <w:rFonts w:ascii="Montserrat" w:eastAsia="Montserrat" w:hAnsi="Montserrat" w:cs="Montserrat"/>
        </w:rPr>
      </w:pPr>
      <w:r>
        <w:rPr>
          <w:noProof/>
        </w:rPr>
        <mc:AlternateContent>
          <mc:Choice Requires="wpg">
            <w:drawing>
              <wp:anchor distT="0" distB="0" distL="114300" distR="114300" simplePos="0" relativeHeight="251659264" behindDoc="0" locked="0" layoutInCell="1" hidden="0" allowOverlap="1" wp14:anchorId="4C74D5DC" wp14:editId="393D360F">
                <wp:simplePos x="0" y="0"/>
                <wp:positionH relativeFrom="column">
                  <wp:posOffset>609600</wp:posOffset>
                </wp:positionH>
                <wp:positionV relativeFrom="paragraph">
                  <wp:posOffset>266700</wp:posOffset>
                </wp:positionV>
                <wp:extent cx="5400040" cy="1714500"/>
                <wp:effectExtent l="0" t="0" r="0" b="0"/>
                <wp:wrapTopAndBottom distT="0" distB="0"/>
                <wp:docPr id="1950062814" name="Grupo 1950062814"/>
                <wp:cNvGraphicFramePr/>
                <a:graphic xmlns:a="http://schemas.openxmlformats.org/drawingml/2006/main">
                  <a:graphicData uri="http://schemas.microsoft.com/office/word/2010/wordprocessingGroup">
                    <wpg:wgp>
                      <wpg:cNvGrpSpPr/>
                      <wpg:grpSpPr>
                        <a:xfrm>
                          <a:off x="0" y="0"/>
                          <a:ext cx="5400040" cy="1714500"/>
                          <a:chOff x="2645975" y="2922750"/>
                          <a:chExt cx="5400050" cy="1714500"/>
                        </a:xfrm>
                      </wpg:grpSpPr>
                      <wpg:grpSp>
                        <wpg:cNvPr id="958139857" name="Grupo 958139857"/>
                        <wpg:cNvGrpSpPr/>
                        <wpg:grpSpPr>
                          <a:xfrm>
                            <a:off x="2645980" y="2922750"/>
                            <a:ext cx="5400040" cy="1714500"/>
                            <a:chOff x="3366050" y="2916375"/>
                            <a:chExt cx="5400075" cy="1720875"/>
                          </a:xfrm>
                        </wpg:grpSpPr>
                        <wps:wsp>
                          <wps:cNvPr id="443296590" name="Rectángulo 443296590"/>
                          <wps:cNvSpPr/>
                          <wps:spPr>
                            <a:xfrm>
                              <a:off x="3366050" y="2916375"/>
                              <a:ext cx="5400075" cy="1720875"/>
                            </a:xfrm>
                            <a:prstGeom prst="rect">
                              <a:avLst/>
                            </a:prstGeom>
                            <a:noFill/>
                            <a:ln>
                              <a:noFill/>
                            </a:ln>
                          </wps:spPr>
                          <wps:txbx>
                            <w:txbxContent>
                              <w:p w14:paraId="5DFA90E3" w14:textId="77777777" w:rsidR="00B722BB" w:rsidRDefault="00B722BB">
                                <w:pPr>
                                  <w:textDirection w:val="btLr"/>
                                </w:pPr>
                              </w:p>
                            </w:txbxContent>
                          </wps:txbx>
                          <wps:bodyPr spcFirstLastPara="1" wrap="square" lIns="91425" tIns="91425" rIns="91425" bIns="91425" anchor="ctr" anchorCtr="0">
                            <a:noAutofit/>
                          </wps:bodyPr>
                        </wps:wsp>
                        <wpg:grpSp>
                          <wpg:cNvPr id="151680545" name="Grupo 151680545"/>
                          <wpg:cNvGrpSpPr/>
                          <wpg:grpSpPr>
                            <a:xfrm>
                              <a:off x="3366070" y="2922750"/>
                              <a:ext cx="5400038" cy="1714500"/>
                              <a:chOff x="0" y="0"/>
                              <a:chExt cx="5400038" cy="1714500"/>
                            </a:xfrm>
                          </wpg:grpSpPr>
                          <wps:wsp>
                            <wps:cNvPr id="845210045" name="Rectángulo 845210045"/>
                            <wps:cNvSpPr/>
                            <wps:spPr>
                              <a:xfrm>
                                <a:off x="0" y="0"/>
                                <a:ext cx="5400025" cy="1714500"/>
                              </a:xfrm>
                              <a:prstGeom prst="rect">
                                <a:avLst/>
                              </a:prstGeom>
                              <a:noFill/>
                              <a:ln>
                                <a:noFill/>
                              </a:ln>
                            </wps:spPr>
                            <wps:txbx>
                              <w:txbxContent>
                                <w:p w14:paraId="297C9136" w14:textId="77777777" w:rsidR="00B722BB" w:rsidRDefault="00B722BB">
                                  <w:pPr>
                                    <w:textDirection w:val="btLr"/>
                                  </w:pPr>
                                </w:p>
                              </w:txbxContent>
                            </wps:txbx>
                            <wps:bodyPr spcFirstLastPara="1" wrap="square" lIns="91425" tIns="91425" rIns="91425" bIns="91425" anchor="ctr" anchorCtr="0">
                              <a:noAutofit/>
                            </wps:bodyPr>
                          </wps:wsp>
                          <wps:wsp>
                            <wps:cNvPr id="1423417474" name="Forma libre: forma 1423417474"/>
                            <wps:cNvSpPr/>
                            <wps:spPr>
                              <a:xfrm>
                                <a:off x="304802" y="1143000"/>
                                <a:ext cx="879406" cy="154900"/>
                              </a:xfrm>
                              <a:custGeom>
                                <a:avLst/>
                                <a:gdLst/>
                                <a:ahLst/>
                                <a:cxnLst/>
                                <a:rect l="l" t="t" r="r" b="b"/>
                                <a:pathLst>
                                  <a:path w="879406" h="154900" extrusionOk="0">
                                    <a:moveTo>
                                      <a:pt x="0" y="0"/>
                                    </a:moveTo>
                                    <a:lnTo>
                                      <a:pt x="0" y="154900"/>
                                    </a:lnTo>
                                    <a:lnTo>
                                      <a:pt x="879406" y="154900"/>
                                    </a:lnTo>
                                    <a:lnTo>
                                      <a:pt x="879406" y="0"/>
                                    </a:lnTo>
                                    <a:close/>
                                  </a:path>
                                </a:pathLst>
                              </a:custGeom>
                              <a:noFill/>
                              <a:ln>
                                <a:noFill/>
                              </a:ln>
                            </wps:spPr>
                            <wps:txbx>
                              <w:txbxContent>
                                <w:p w14:paraId="4501CFB2" w14:textId="77777777" w:rsidR="00B722BB" w:rsidRDefault="00000000">
                                  <w:pPr>
                                    <w:textDirection w:val="btLr"/>
                                  </w:pPr>
                                  <w:r>
                                    <w:rPr>
                                      <w:rFonts w:ascii="Arial" w:eastAsia="Arial" w:hAnsi="Arial" w:cs="Arial"/>
                                      <w:b/>
                                      <w:color w:val="000000"/>
                                      <w:sz w:val="12"/>
                                    </w:rPr>
                                    <w:t>REFUERZO PLANO</w:t>
                                  </w:r>
                                </w:p>
                              </w:txbxContent>
                            </wps:txbx>
                            <wps:bodyPr spcFirstLastPara="1" wrap="square" lIns="88900" tIns="38100" rIns="88900" bIns="38100" anchor="t" anchorCtr="0">
                              <a:noAutofit/>
                            </wps:bodyPr>
                          </wps:wsp>
                          <wpg:grpSp>
                            <wpg:cNvPr id="175668659" name="Grupo 175668659"/>
                            <wpg:cNvGrpSpPr/>
                            <wpg:grpSpPr>
                              <a:xfrm>
                                <a:off x="0" y="98400"/>
                                <a:ext cx="494603" cy="269900"/>
                                <a:chOff x="0" y="0"/>
                                <a:chExt cx="494603" cy="269900"/>
                              </a:xfrm>
                            </wpg:grpSpPr>
                            <wps:wsp>
                              <wps:cNvPr id="1927924926" name="Forma libre: forma 1927924926"/>
                              <wps:cNvSpPr/>
                              <wps:spPr>
                                <a:xfrm>
                                  <a:off x="0" y="0"/>
                                  <a:ext cx="494603" cy="154630"/>
                                </a:xfrm>
                                <a:custGeom>
                                  <a:avLst/>
                                  <a:gdLst/>
                                  <a:ahLst/>
                                  <a:cxnLst/>
                                  <a:rect l="l" t="t" r="r" b="b"/>
                                  <a:pathLst>
                                    <a:path w="494603" h="154630" extrusionOk="0">
                                      <a:moveTo>
                                        <a:pt x="0" y="0"/>
                                      </a:moveTo>
                                      <a:lnTo>
                                        <a:pt x="0" y="154630"/>
                                      </a:lnTo>
                                      <a:lnTo>
                                        <a:pt x="494603" y="154630"/>
                                      </a:lnTo>
                                      <a:lnTo>
                                        <a:pt x="494603" y="0"/>
                                      </a:lnTo>
                                      <a:close/>
                                    </a:path>
                                  </a:pathLst>
                                </a:custGeom>
                                <a:noFill/>
                                <a:ln>
                                  <a:noFill/>
                                </a:ln>
                              </wps:spPr>
                              <wps:txbx>
                                <w:txbxContent>
                                  <w:p w14:paraId="4AEC238E" w14:textId="77777777" w:rsidR="00B722BB" w:rsidRDefault="00000000">
                                    <w:pPr>
                                      <w:jc w:val="center"/>
                                      <w:textDirection w:val="btLr"/>
                                    </w:pPr>
                                    <w:r>
                                      <w:rPr>
                                        <w:rFonts w:ascii="Arial" w:eastAsia="Arial" w:hAnsi="Arial" w:cs="Arial"/>
                                        <w:b/>
                                        <w:color w:val="000000"/>
                                        <w:sz w:val="12"/>
                                      </w:rPr>
                                      <w:t>CHASIS</w:t>
                                    </w:r>
                                  </w:p>
                                </w:txbxContent>
                              </wps:txbx>
                              <wps:bodyPr spcFirstLastPara="1" wrap="square" lIns="88900" tIns="38100" rIns="88900" bIns="38100" anchor="t" anchorCtr="0">
                                <a:noAutofit/>
                              </wps:bodyPr>
                            </wps:wsp>
                            <wps:wsp>
                              <wps:cNvPr id="129305250" name="Conector recto de flecha 129305250"/>
                              <wps:cNvCnPr/>
                              <wps:spPr>
                                <a:xfrm>
                                  <a:off x="274779" y="202425"/>
                                  <a:ext cx="219823" cy="67475"/>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g:grpSp>
                          <wpg:grpSp>
                            <wpg:cNvPr id="1056027342" name="Grupo 1056027342"/>
                            <wpg:cNvGrpSpPr/>
                            <wpg:grpSpPr>
                              <a:xfrm>
                                <a:off x="518103" y="0"/>
                                <a:ext cx="675704" cy="957499"/>
                                <a:chOff x="0" y="0"/>
                                <a:chExt cx="675704" cy="957499"/>
                              </a:xfrm>
                            </wpg:grpSpPr>
                            <wps:wsp>
                              <wps:cNvPr id="523582196" name="Rectángulo 523582196"/>
                              <wps:cNvSpPr/>
                              <wps:spPr>
                                <a:xfrm>
                                  <a:off x="0" y="0"/>
                                  <a:ext cx="451515" cy="957499"/>
                                </a:xfrm>
                                <a:prstGeom prst="rect">
                                  <a:avLst/>
                                </a:prstGeom>
                                <a:solidFill>
                                  <a:srgbClr val="000000"/>
                                </a:solidFill>
                                <a:ln w="12700" cap="flat" cmpd="sng">
                                  <a:solidFill>
                                    <a:srgbClr val="000000"/>
                                  </a:solidFill>
                                  <a:prstDash val="solid"/>
                                  <a:round/>
                                  <a:headEnd type="none" w="sm" len="sm"/>
                                  <a:tailEnd type="none" w="sm" len="sm"/>
                                </a:ln>
                              </wps:spPr>
                              <wps:txbx>
                                <w:txbxContent>
                                  <w:p w14:paraId="4BA2368C" w14:textId="77777777" w:rsidR="00B722BB" w:rsidRDefault="00B722BB">
                                    <w:pPr>
                                      <w:textDirection w:val="btLr"/>
                                    </w:pPr>
                                  </w:p>
                                </w:txbxContent>
                              </wps:txbx>
                              <wps:bodyPr spcFirstLastPara="1" wrap="square" lIns="91425" tIns="91425" rIns="91425" bIns="91425" anchor="ctr" anchorCtr="0">
                                <a:noAutofit/>
                              </wps:bodyPr>
                            </wps:wsp>
                            <wps:wsp>
                              <wps:cNvPr id="927985777" name="Rectángulo 927985777"/>
                              <wps:cNvSpPr/>
                              <wps:spPr>
                                <a:xfrm>
                                  <a:off x="117582" y="138679"/>
                                  <a:ext cx="451515" cy="694416"/>
                                </a:xfrm>
                                <a:prstGeom prst="rect">
                                  <a:avLst/>
                                </a:prstGeom>
                                <a:solidFill>
                                  <a:srgbClr val="808080"/>
                                </a:solidFill>
                                <a:ln>
                                  <a:noFill/>
                                </a:ln>
                              </wps:spPr>
                              <wps:txbx>
                                <w:txbxContent>
                                  <w:p w14:paraId="6C01393B" w14:textId="77777777" w:rsidR="00B722BB" w:rsidRDefault="00B722BB">
                                    <w:pPr>
                                      <w:textDirection w:val="btLr"/>
                                    </w:pPr>
                                  </w:p>
                                </w:txbxContent>
                              </wps:txbx>
                              <wps:bodyPr spcFirstLastPara="1" wrap="square" lIns="91425" tIns="91425" rIns="91425" bIns="91425" anchor="ctr" anchorCtr="0">
                                <a:noAutofit/>
                              </wps:bodyPr>
                            </wps:wsp>
                            <wps:wsp>
                              <wps:cNvPr id="44560856" name="Rectángulo 44560856"/>
                              <wps:cNvSpPr/>
                              <wps:spPr>
                                <a:xfrm>
                                  <a:off x="224189" y="138679"/>
                                  <a:ext cx="451515" cy="694416"/>
                                </a:xfrm>
                                <a:prstGeom prst="rect">
                                  <a:avLst/>
                                </a:prstGeom>
                                <a:solidFill>
                                  <a:srgbClr val="FFFFFF"/>
                                </a:solidFill>
                                <a:ln>
                                  <a:noFill/>
                                </a:ln>
                              </wps:spPr>
                              <wps:txbx>
                                <w:txbxContent>
                                  <w:p w14:paraId="662F52D4" w14:textId="77777777" w:rsidR="00B722BB" w:rsidRDefault="00B722BB">
                                    <w:pPr>
                                      <w:textDirection w:val="btLr"/>
                                    </w:pPr>
                                  </w:p>
                                </w:txbxContent>
                              </wps:txbx>
                              <wps:bodyPr spcFirstLastPara="1" wrap="square" lIns="91425" tIns="91425" rIns="91425" bIns="91425" anchor="ctr" anchorCtr="0">
                                <a:noAutofit/>
                              </wps:bodyPr>
                            </wps:wsp>
                          </wpg:grpSp>
                          <wpg:grpSp>
                            <wpg:cNvPr id="1713683776" name="Grupo 1713683776"/>
                            <wpg:cNvGrpSpPr/>
                            <wpg:grpSpPr>
                              <a:xfrm>
                                <a:off x="726405" y="382200"/>
                                <a:ext cx="604504" cy="357499"/>
                                <a:chOff x="0" y="0"/>
                                <a:chExt cx="604504" cy="357499"/>
                              </a:xfrm>
                            </wpg:grpSpPr>
                            <wps:wsp>
                              <wps:cNvPr id="1998632748" name="Forma libre: forma 1998632748"/>
                              <wps:cNvSpPr/>
                              <wps:spPr>
                                <a:xfrm>
                                  <a:off x="0" y="202677"/>
                                  <a:ext cx="604504" cy="154822"/>
                                </a:xfrm>
                                <a:custGeom>
                                  <a:avLst/>
                                  <a:gdLst/>
                                  <a:ahLst/>
                                  <a:cxnLst/>
                                  <a:rect l="l" t="t" r="r" b="b"/>
                                  <a:pathLst>
                                    <a:path w="604504" h="154822" extrusionOk="0">
                                      <a:moveTo>
                                        <a:pt x="0" y="0"/>
                                      </a:moveTo>
                                      <a:lnTo>
                                        <a:pt x="0" y="154822"/>
                                      </a:lnTo>
                                      <a:lnTo>
                                        <a:pt x="604504" y="154822"/>
                                      </a:lnTo>
                                      <a:lnTo>
                                        <a:pt x="604504" y="0"/>
                                      </a:lnTo>
                                      <a:close/>
                                    </a:path>
                                  </a:pathLst>
                                </a:custGeom>
                                <a:noFill/>
                                <a:ln>
                                  <a:noFill/>
                                </a:ln>
                              </wps:spPr>
                              <wps:txbx>
                                <w:txbxContent>
                                  <w:p w14:paraId="75D86514" w14:textId="77777777" w:rsidR="00B722BB" w:rsidRDefault="00000000">
                                    <w:pPr>
                                      <w:jc w:val="center"/>
                                      <w:textDirection w:val="btLr"/>
                                    </w:pPr>
                                    <w:r>
                                      <w:rPr>
                                        <w:rFonts w:ascii="Arial" w:eastAsia="Arial" w:hAnsi="Arial" w:cs="Arial"/>
                                        <w:b/>
                                        <w:color w:val="000000"/>
                                        <w:sz w:val="12"/>
                                      </w:rPr>
                                      <w:t>REFUERZO</w:t>
                                    </w:r>
                                  </w:p>
                                </w:txbxContent>
                              </wps:txbx>
                              <wps:bodyPr spcFirstLastPara="1" wrap="square" lIns="88900" tIns="38100" rIns="88900" bIns="38100" anchor="t" anchorCtr="0">
                                <a:noAutofit/>
                              </wps:bodyPr>
                            </wps:wsp>
                            <wps:wsp>
                              <wps:cNvPr id="182562546" name="Conector recto de flecha 182562546"/>
                              <wps:cNvCnPr/>
                              <wps:spPr>
                                <a:xfrm rot="10800000">
                                  <a:off x="54954" y="0"/>
                                  <a:ext cx="219819" cy="135118"/>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g:grpSp>
                          <wps:wsp>
                            <wps:cNvPr id="663216819" name="Forma libre: forma 663216819"/>
                            <wps:cNvSpPr/>
                            <wps:spPr>
                              <a:xfrm>
                                <a:off x="1600211" y="1066800"/>
                                <a:ext cx="878806" cy="386000"/>
                              </a:xfrm>
                              <a:custGeom>
                                <a:avLst/>
                                <a:gdLst/>
                                <a:ahLst/>
                                <a:cxnLst/>
                                <a:rect l="l" t="t" r="r" b="b"/>
                                <a:pathLst>
                                  <a:path w="878806" h="386000" extrusionOk="0">
                                    <a:moveTo>
                                      <a:pt x="0" y="0"/>
                                    </a:moveTo>
                                    <a:lnTo>
                                      <a:pt x="0" y="386000"/>
                                    </a:lnTo>
                                    <a:lnTo>
                                      <a:pt x="878806" y="386000"/>
                                    </a:lnTo>
                                    <a:lnTo>
                                      <a:pt x="878806" y="0"/>
                                    </a:lnTo>
                                    <a:close/>
                                  </a:path>
                                </a:pathLst>
                              </a:custGeom>
                              <a:noFill/>
                              <a:ln>
                                <a:noFill/>
                              </a:ln>
                            </wps:spPr>
                            <wps:txbx>
                              <w:txbxContent>
                                <w:p w14:paraId="7038CBB1" w14:textId="77777777" w:rsidR="00B722BB" w:rsidRDefault="00000000">
                                  <w:pPr>
                                    <w:jc w:val="center"/>
                                    <w:textDirection w:val="btLr"/>
                                  </w:pPr>
                                  <w:r>
                                    <w:rPr>
                                      <w:rFonts w:ascii="Arial" w:eastAsia="Arial" w:hAnsi="Arial" w:cs="Arial"/>
                                      <w:b/>
                                      <w:color w:val="000000"/>
                                      <w:sz w:val="12"/>
                                    </w:rPr>
                                    <w:t xml:space="preserve">REFUERZO </w:t>
                                  </w:r>
                                </w:p>
                                <w:p w14:paraId="4DEB3458" w14:textId="77777777" w:rsidR="00B722BB" w:rsidRDefault="00000000">
                                  <w:pPr>
                                    <w:jc w:val="center"/>
                                    <w:textDirection w:val="btLr"/>
                                  </w:pPr>
                                  <w:r>
                                    <w:rPr>
                                      <w:rFonts w:ascii="Arial" w:eastAsia="Arial" w:hAnsi="Arial" w:cs="Arial"/>
                                      <w:b/>
                                      <w:color w:val="000000"/>
                                      <w:sz w:val="12"/>
                                    </w:rPr>
                                    <w:t xml:space="preserve">ANGULAR EN </w:t>
                                  </w:r>
                                </w:p>
                                <w:p w14:paraId="5343F54D" w14:textId="77777777" w:rsidR="00B722BB" w:rsidRDefault="00000000">
                                  <w:pPr>
                                    <w:jc w:val="center"/>
                                    <w:textDirection w:val="btLr"/>
                                  </w:pPr>
                                  <w:r>
                                    <w:rPr>
                                      <w:rFonts w:ascii="Arial" w:eastAsia="Arial" w:hAnsi="Arial" w:cs="Arial"/>
                                      <w:b/>
                                      <w:color w:val="000000"/>
                                      <w:sz w:val="12"/>
                                    </w:rPr>
                                    <w:t>“L   INVERTIDA”</w:t>
                                  </w:r>
                                </w:p>
                              </w:txbxContent>
                            </wps:txbx>
                            <wps:bodyPr spcFirstLastPara="1" wrap="square" lIns="88900" tIns="38100" rIns="88900" bIns="38100" anchor="t" anchorCtr="0">
                              <a:noAutofit/>
                            </wps:bodyPr>
                          </wps:wsp>
                          <wpg:grpSp>
                            <wpg:cNvPr id="297445527" name="Grupo 297445527"/>
                            <wpg:cNvGrpSpPr/>
                            <wpg:grpSpPr>
                              <a:xfrm>
                                <a:off x="1311909" y="31100"/>
                                <a:ext cx="506102" cy="362599"/>
                                <a:chOff x="0" y="0"/>
                                <a:chExt cx="506102" cy="362599"/>
                              </a:xfrm>
                            </wpg:grpSpPr>
                            <wps:wsp>
                              <wps:cNvPr id="867150868" name="Forma libre: forma 867150868"/>
                              <wps:cNvSpPr/>
                              <wps:spPr>
                                <a:xfrm>
                                  <a:off x="0" y="0"/>
                                  <a:ext cx="494652" cy="154596"/>
                                </a:xfrm>
                                <a:custGeom>
                                  <a:avLst/>
                                  <a:gdLst/>
                                  <a:ahLst/>
                                  <a:cxnLst/>
                                  <a:rect l="l" t="t" r="r" b="b"/>
                                  <a:pathLst>
                                    <a:path w="494652" h="154596" extrusionOk="0">
                                      <a:moveTo>
                                        <a:pt x="0" y="0"/>
                                      </a:moveTo>
                                      <a:lnTo>
                                        <a:pt x="0" y="154596"/>
                                      </a:lnTo>
                                      <a:lnTo>
                                        <a:pt x="494652" y="154596"/>
                                      </a:lnTo>
                                      <a:lnTo>
                                        <a:pt x="494652" y="0"/>
                                      </a:lnTo>
                                      <a:close/>
                                    </a:path>
                                  </a:pathLst>
                                </a:custGeom>
                                <a:noFill/>
                                <a:ln>
                                  <a:noFill/>
                                </a:ln>
                              </wps:spPr>
                              <wps:txbx>
                                <w:txbxContent>
                                  <w:p w14:paraId="68AE7477" w14:textId="77777777" w:rsidR="00B722BB" w:rsidRDefault="00000000">
                                    <w:pPr>
                                      <w:jc w:val="center"/>
                                      <w:textDirection w:val="btLr"/>
                                    </w:pPr>
                                    <w:r>
                                      <w:rPr>
                                        <w:rFonts w:ascii="Arial" w:eastAsia="Arial" w:hAnsi="Arial" w:cs="Arial"/>
                                        <w:b/>
                                        <w:color w:val="000000"/>
                                        <w:sz w:val="12"/>
                                      </w:rPr>
                                      <w:t>CHASIS</w:t>
                                    </w:r>
                                  </w:p>
                                </w:txbxContent>
                              </wps:txbx>
                              <wps:bodyPr spcFirstLastPara="1" wrap="square" lIns="88900" tIns="38100" rIns="88900" bIns="38100" anchor="t" anchorCtr="0">
                                <a:noAutofit/>
                              </wps:bodyPr>
                            </wps:wsp>
                            <wps:wsp>
                              <wps:cNvPr id="300332495" name="Conector recto de flecha 300332495"/>
                              <wps:cNvCnPr/>
                              <wps:spPr>
                                <a:xfrm>
                                  <a:off x="231295" y="160218"/>
                                  <a:ext cx="274807" cy="202381"/>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g:grpSp>
                          <wpg:grpSp>
                            <wpg:cNvPr id="1727767742" name="Grupo 1727767742"/>
                            <wpg:cNvGrpSpPr/>
                            <wpg:grpSpPr>
                              <a:xfrm>
                                <a:off x="1869413" y="0"/>
                                <a:ext cx="675604" cy="956300"/>
                                <a:chOff x="0" y="0"/>
                                <a:chExt cx="675604" cy="956300"/>
                              </a:xfrm>
                            </wpg:grpSpPr>
                            <wps:wsp>
                              <wps:cNvPr id="222538655" name="Rectángulo 222538655"/>
                              <wps:cNvSpPr/>
                              <wps:spPr>
                                <a:xfrm>
                                  <a:off x="0" y="0"/>
                                  <a:ext cx="462057" cy="956300"/>
                                </a:xfrm>
                                <a:prstGeom prst="rect">
                                  <a:avLst/>
                                </a:prstGeom>
                                <a:solidFill>
                                  <a:srgbClr val="000000"/>
                                </a:solidFill>
                                <a:ln w="12700" cap="flat" cmpd="sng">
                                  <a:solidFill>
                                    <a:srgbClr val="000000"/>
                                  </a:solidFill>
                                  <a:prstDash val="solid"/>
                                  <a:round/>
                                  <a:headEnd type="none" w="sm" len="sm"/>
                                  <a:tailEnd type="none" w="sm" len="sm"/>
                                </a:ln>
                              </wps:spPr>
                              <wps:txbx>
                                <w:txbxContent>
                                  <w:p w14:paraId="0FAEBE78" w14:textId="77777777" w:rsidR="00B722BB" w:rsidRDefault="00B722BB">
                                    <w:pPr>
                                      <w:textDirection w:val="btLr"/>
                                    </w:pPr>
                                  </w:p>
                                </w:txbxContent>
                              </wps:txbx>
                              <wps:bodyPr spcFirstLastPara="1" wrap="square" lIns="91425" tIns="91425" rIns="91425" bIns="91425" anchor="ctr" anchorCtr="0">
                                <a:noAutofit/>
                              </wps:bodyPr>
                            </wps:wsp>
                            <wps:wsp>
                              <wps:cNvPr id="2082886393" name="Rectángulo 2082886393"/>
                              <wps:cNvSpPr/>
                              <wps:spPr>
                                <a:xfrm>
                                  <a:off x="117262" y="138369"/>
                                  <a:ext cx="344795" cy="693451"/>
                                </a:xfrm>
                                <a:prstGeom prst="rect">
                                  <a:avLst/>
                                </a:prstGeom>
                                <a:solidFill>
                                  <a:srgbClr val="808080"/>
                                </a:solidFill>
                                <a:ln>
                                  <a:noFill/>
                                </a:ln>
                              </wps:spPr>
                              <wps:txbx>
                                <w:txbxContent>
                                  <w:p w14:paraId="169FD11D" w14:textId="77777777" w:rsidR="00B722BB" w:rsidRDefault="00B722BB">
                                    <w:pPr>
                                      <w:textDirection w:val="btLr"/>
                                    </w:pPr>
                                  </w:p>
                                </w:txbxContent>
                              </wps:txbx>
                              <wps:bodyPr spcFirstLastPara="1" wrap="square" lIns="91425" tIns="91425" rIns="91425" bIns="91425" anchor="ctr" anchorCtr="0">
                                <a:noAutofit/>
                              </wps:bodyPr>
                            </wps:wsp>
                            <wps:wsp>
                              <wps:cNvPr id="808554627" name="Rectángulo 808554627"/>
                              <wps:cNvSpPr/>
                              <wps:spPr>
                                <a:xfrm>
                                  <a:off x="224305" y="276739"/>
                                  <a:ext cx="451299" cy="555081"/>
                                </a:xfrm>
                                <a:prstGeom prst="rect">
                                  <a:avLst/>
                                </a:prstGeom>
                                <a:solidFill>
                                  <a:srgbClr val="FFFFFF"/>
                                </a:solidFill>
                                <a:ln>
                                  <a:noFill/>
                                </a:ln>
                              </wps:spPr>
                              <wps:txbx>
                                <w:txbxContent>
                                  <w:p w14:paraId="2711024D" w14:textId="77777777" w:rsidR="00B722BB" w:rsidRDefault="00B722BB">
                                    <w:pPr>
                                      <w:textDirection w:val="btLr"/>
                                    </w:pPr>
                                  </w:p>
                                </w:txbxContent>
                              </wps:txbx>
                              <wps:bodyPr spcFirstLastPara="1" wrap="square" lIns="91425" tIns="91425" rIns="91425" bIns="91425" anchor="ctr" anchorCtr="0">
                                <a:noAutofit/>
                              </wps:bodyPr>
                            </wps:wsp>
                          </wpg:grpSp>
                          <wpg:grpSp>
                            <wpg:cNvPr id="1985437184" name="Grupo 1985437184"/>
                            <wpg:cNvGrpSpPr/>
                            <wpg:grpSpPr>
                              <a:xfrm>
                                <a:off x="2147515" y="365700"/>
                                <a:ext cx="604504" cy="429299"/>
                                <a:chOff x="0" y="0"/>
                                <a:chExt cx="604504" cy="429299"/>
                              </a:xfrm>
                            </wpg:grpSpPr>
                            <wps:wsp>
                              <wps:cNvPr id="974467765" name="Forma libre: forma 974467765"/>
                              <wps:cNvSpPr/>
                              <wps:spPr>
                                <a:xfrm>
                                  <a:off x="0" y="274470"/>
                                  <a:ext cx="604504" cy="154829"/>
                                </a:xfrm>
                                <a:custGeom>
                                  <a:avLst/>
                                  <a:gdLst/>
                                  <a:ahLst/>
                                  <a:cxnLst/>
                                  <a:rect l="l" t="t" r="r" b="b"/>
                                  <a:pathLst>
                                    <a:path w="604504" h="154829" extrusionOk="0">
                                      <a:moveTo>
                                        <a:pt x="0" y="0"/>
                                      </a:moveTo>
                                      <a:lnTo>
                                        <a:pt x="0" y="154829"/>
                                      </a:lnTo>
                                      <a:lnTo>
                                        <a:pt x="604504" y="154829"/>
                                      </a:lnTo>
                                      <a:lnTo>
                                        <a:pt x="604504" y="0"/>
                                      </a:lnTo>
                                      <a:close/>
                                    </a:path>
                                  </a:pathLst>
                                </a:custGeom>
                                <a:noFill/>
                                <a:ln>
                                  <a:noFill/>
                                </a:ln>
                              </wps:spPr>
                              <wps:txbx>
                                <w:txbxContent>
                                  <w:p w14:paraId="4541C347" w14:textId="77777777" w:rsidR="00B722BB" w:rsidRDefault="00000000">
                                    <w:pPr>
                                      <w:jc w:val="center"/>
                                      <w:textDirection w:val="btLr"/>
                                    </w:pPr>
                                    <w:r>
                                      <w:rPr>
                                        <w:rFonts w:ascii="Arial" w:eastAsia="Arial" w:hAnsi="Arial" w:cs="Arial"/>
                                        <w:b/>
                                        <w:color w:val="000000"/>
                                        <w:sz w:val="12"/>
                                      </w:rPr>
                                      <w:t>REFUERZO</w:t>
                                    </w:r>
                                  </w:p>
                                </w:txbxContent>
                              </wps:txbx>
                              <wps:bodyPr spcFirstLastPara="1" wrap="square" lIns="88900" tIns="38100" rIns="88900" bIns="38100" anchor="t" anchorCtr="0">
                                <a:noAutofit/>
                              </wps:bodyPr>
                            </wps:wsp>
                            <wps:wsp>
                              <wps:cNvPr id="92545046" name="Conector recto de flecha 92545046"/>
                              <wps:cNvCnPr/>
                              <wps:spPr>
                                <a:xfrm rot="10800000">
                                  <a:off x="106475" y="0"/>
                                  <a:ext cx="188907" cy="277285"/>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g:grpSp>
                          <wps:wsp>
                            <wps:cNvPr id="338907492" name="Forma libre: forma 338907492"/>
                            <wps:cNvSpPr/>
                            <wps:spPr>
                              <a:xfrm>
                                <a:off x="2971822" y="1066800"/>
                                <a:ext cx="878806" cy="288900"/>
                              </a:xfrm>
                              <a:custGeom>
                                <a:avLst/>
                                <a:gdLst/>
                                <a:ahLst/>
                                <a:cxnLst/>
                                <a:rect l="l" t="t" r="r" b="b"/>
                                <a:pathLst>
                                  <a:path w="878806" h="288900" extrusionOk="0">
                                    <a:moveTo>
                                      <a:pt x="0" y="0"/>
                                    </a:moveTo>
                                    <a:lnTo>
                                      <a:pt x="0" y="288900"/>
                                    </a:lnTo>
                                    <a:lnTo>
                                      <a:pt x="878806" y="288900"/>
                                    </a:lnTo>
                                    <a:lnTo>
                                      <a:pt x="878806" y="0"/>
                                    </a:lnTo>
                                    <a:close/>
                                  </a:path>
                                </a:pathLst>
                              </a:custGeom>
                              <a:noFill/>
                              <a:ln>
                                <a:noFill/>
                              </a:ln>
                            </wps:spPr>
                            <wps:txbx>
                              <w:txbxContent>
                                <w:p w14:paraId="580E70F5" w14:textId="77777777" w:rsidR="00B722BB" w:rsidRDefault="00000000">
                                  <w:pPr>
                                    <w:jc w:val="center"/>
                                    <w:textDirection w:val="btLr"/>
                                  </w:pPr>
                                  <w:r>
                                    <w:rPr>
                                      <w:rFonts w:ascii="Arial" w:eastAsia="Arial" w:hAnsi="Arial" w:cs="Arial"/>
                                      <w:b/>
                                      <w:color w:val="000000"/>
                                      <w:sz w:val="12"/>
                                    </w:rPr>
                                    <w:t>REFUERZO</w:t>
                                  </w:r>
                                </w:p>
                                <w:p w14:paraId="3D103F58" w14:textId="77777777" w:rsidR="00B722BB" w:rsidRDefault="00000000">
                                  <w:pPr>
                                    <w:jc w:val="center"/>
                                    <w:textDirection w:val="btLr"/>
                                  </w:pPr>
                                  <w:proofErr w:type="gramStart"/>
                                  <w:r>
                                    <w:rPr>
                                      <w:rFonts w:ascii="Arial" w:eastAsia="Arial" w:hAnsi="Arial" w:cs="Arial"/>
                                      <w:b/>
                                      <w:color w:val="000000"/>
                                      <w:sz w:val="12"/>
                                    </w:rPr>
                                    <w:t>ANGULAR  EN</w:t>
                                  </w:r>
                                  <w:proofErr w:type="gramEnd"/>
                                  <w:r>
                                    <w:rPr>
                                      <w:rFonts w:ascii="Arial" w:eastAsia="Arial" w:hAnsi="Arial" w:cs="Arial"/>
                                      <w:b/>
                                      <w:color w:val="000000"/>
                                      <w:sz w:val="12"/>
                                    </w:rPr>
                                    <w:t xml:space="preserve"> “L”</w:t>
                                  </w:r>
                                </w:p>
                              </w:txbxContent>
                            </wps:txbx>
                            <wps:bodyPr spcFirstLastPara="1" wrap="square" lIns="88900" tIns="38100" rIns="88900" bIns="38100" anchor="t" anchorCtr="0">
                              <a:noAutofit/>
                            </wps:bodyPr>
                          </wps:wsp>
                          <wpg:grpSp>
                            <wpg:cNvPr id="1136079962" name="Grupo 1136079962"/>
                            <wpg:cNvGrpSpPr/>
                            <wpg:grpSpPr>
                              <a:xfrm>
                                <a:off x="2705720" y="20900"/>
                                <a:ext cx="494703" cy="436299"/>
                                <a:chOff x="0" y="0"/>
                                <a:chExt cx="494703" cy="436299"/>
                              </a:xfrm>
                            </wpg:grpSpPr>
                            <wps:wsp>
                              <wps:cNvPr id="1584946500" name="Conector recto de flecha 1584946500"/>
                              <wps:cNvCnPr/>
                              <wps:spPr>
                                <a:xfrm>
                                  <a:off x="210706" y="166075"/>
                                  <a:ext cx="219868" cy="270224"/>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1161434977" name="Forma libre: forma 1161434977"/>
                              <wps:cNvSpPr/>
                              <wps:spPr>
                                <a:xfrm>
                                  <a:off x="0" y="0"/>
                                  <a:ext cx="494703" cy="154816"/>
                                </a:xfrm>
                                <a:custGeom>
                                  <a:avLst/>
                                  <a:gdLst/>
                                  <a:ahLst/>
                                  <a:cxnLst/>
                                  <a:rect l="l" t="t" r="r" b="b"/>
                                  <a:pathLst>
                                    <a:path w="494703" h="154816" extrusionOk="0">
                                      <a:moveTo>
                                        <a:pt x="0" y="0"/>
                                      </a:moveTo>
                                      <a:lnTo>
                                        <a:pt x="0" y="154816"/>
                                      </a:lnTo>
                                      <a:lnTo>
                                        <a:pt x="494703" y="154816"/>
                                      </a:lnTo>
                                      <a:lnTo>
                                        <a:pt x="494703" y="0"/>
                                      </a:lnTo>
                                      <a:close/>
                                    </a:path>
                                  </a:pathLst>
                                </a:custGeom>
                                <a:noFill/>
                                <a:ln>
                                  <a:noFill/>
                                </a:ln>
                              </wps:spPr>
                              <wps:txbx>
                                <w:txbxContent>
                                  <w:p w14:paraId="431EA8A8" w14:textId="77777777" w:rsidR="00B722BB" w:rsidRDefault="00000000">
                                    <w:pPr>
                                      <w:jc w:val="center"/>
                                      <w:textDirection w:val="btLr"/>
                                    </w:pPr>
                                    <w:r>
                                      <w:rPr>
                                        <w:rFonts w:ascii="Arial" w:eastAsia="Arial" w:hAnsi="Arial" w:cs="Arial"/>
                                        <w:b/>
                                        <w:color w:val="000000"/>
                                        <w:sz w:val="12"/>
                                      </w:rPr>
                                      <w:t>CHASIS</w:t>
                                    </w:r>
                                  </w:p>
                                </w:txbxContent>
                              </wps:txbx>
                              <wps:bodyPr spcFirstLastPara="1" wrap="square" lIns="88900" tIns="38100" rIns="88900" bIns="38100" anchor="t" anchorCtr="0">
                                <a:noAutofit/>
                              </wps:bodyPr>
                            </wps:wsp>
                          </wpg:grpSp>
                          <wpg:grpSp>
                            <wpg:cNvPr id="2100680792" name="Grupo 2100680792"/>
                            <wpg:cNvGrpSpPr/>
                            <wpg:grpSpPr>
                              <a:xfrm>
                                <a:off x="3186423" y="0"/>
                                <a:ext cx="622903" cy="958200"/>
                                <a:chOff x="0" y="0"/>
                                <a:chExt cx="622903" cy="958200"/>
                              </a:xfrm>
                            </wpg:grpSpPr>
                            <wps:wsp>
                              <wps:cNvPr id="562980802" name="Rectángulo 562980802"/>
                              <wps:cNvSpPr/>
                              <wps:spPr>
                                <a:xfrm>
                                  <a:off x="0" y="0"/>
                                  <a:ext cx="426349" cy="958200"/>
                                </a:xfrm>
                                <a:prstGeom prst="rect">
                                  <a:avLst/>
                                </a:prstGeom>
                                <a:solidFill>
                                  <a:srgbClr val="000000"/>
                                </a:solidFill>
                                <a:ln w="12700" cap="flat" cmpd="sng">
                                  <a:solidFill>
                                    <a:srgbClr val="000000"/>
                                  </a:solidFill>
                                  <a:prstDash val="solid"/>
                                  <a:round/>
                                  <a:headEnd type="none" w="sm" len="sm"/>
                                  <a:tailEnd type="none" w="sm" len="sm"/>
                                </a:ln>
                              </wps:spPr>
                              <wps:txbx>
                                <w:txbxContent>
                                  <w:p w14:paraId="471F53A9" w14:textId="77777777" w:rsidR="00B722BB" w:rsidRDefault="00B722BB">
                                    <w:pPr>
                                      <w:textDirection w:val="btLr"/>
                                    </w:pPr>
                                  </w:p>
                                </w:txbxContent>
                              </wps:txbx>
                              <wps:bodyPr spcFirstLastPara="1" wrap="square" lIns="91425" tIns="91425" rIns="91425" bIns="91425" anchor="ctr" anchorCtr="0">
                                <a:noAutofit/>
                              </wps:bodyPr>
                            </wps:wsp>
                            <wps:wsp>
                              <wps:cNvPr id="2036921530" name="Rectángulo 2036921530"/>
                              <wps:cNvSpPr/>
                              <wps:spPr>
                                <a:xfrm>
                                  <a:off x="108393" y="136885"/>
                                  <a:ext cx="317955" cy="685435"/>
                                </a:xfrm>
                                <a:prstGeom prst="rect">
                                  <a:avLst/>
                                </a:prstGeom>
                                <a:solidFill>
                                  <a:srgbClr val="808080"/>
                                </a:solidFill>
                                <a:ln>
                                  <a:noFill/>
                                </a:ln>
                              </wps:spPr>
                              <wps:txbx>
                                <w:txbxContent>
                                  <w:p w14:paraId="09B1DA41" w14:textId="77777777" w:rsidR="00B722BB" w:rsidRDefault="00B722BB">
                                    <w:pPr>
                                      <w:textDirection w:val="btLr"/>
                                    </w:pPr>
                                  </w:p>
                                </w:txbxContent>
                              </wps:txbx>
                              <wps:bodyPr spcFirstLastPara="1" wrap="square" lIns="91425" tIns="91425" rIns="91425" bIns="91425" anchor="ctr" anchorCtr="0">
                                <a:noAutofit/>
                              </wps:bodyPr>
                            </wps:wsp>
                            <wps:wsp>
                              <wps:cNvPr id="967741698" name="Rectángulo 967741698"/>
                              <wps:cNvSpPr/>
                              <wps:spPr>
                                <a:xfrm>
                                  <a:off x="206671" y="136885"/>
                                  <a:ext cx="416232" cy="547542"/>
                                </a:xfrm>
                                <a:prstGeom prst="rect">
                                  <a:avLst/>
                                </a:prstGeom>
                                <a:solidFill>
                                  <a:srgbClr val="FFFFFF"/>
                                </a:solidFill>
                                <a:ln>
                                  <a:noFill/>
                                </a:ln>
                              </wps:spPr>
                              <wps:txbx>
                                <w:txbxContent>
                                  <w:p w14:paraId="57CFD84F" w14:textId="77777777" w:rsidR="00B722BB" w:rsidRDefault="00B722BB">
                                    <w:pPr>
                                      <w:textDirection w:val="btLr"/>
                                    </w:pPr>
                                  </w:p>
                                </w:txbxContent>
                              </wps:txbx>
                              <wps:bodyPr spcFirstLastPara="1" wrap="square" lIns="91425" tIns="91425" rIns="91425" bIns="91425" anchor="ctr" anchorCtr="0">
                                <a:noAutofit/>
                              </wps:bodyPr>
                            </wps:wsp>
                          </wpg:grpSp>
                          <wps:wsp>
                            <wps:cNvPr id="2139886322" name="Forma libre: forma 2139886322"/>
                            <wps:cNvSpPr/>
                            <wps:spPr>
                              <a:xfrm>
                                <a:off x="3445525" y="128200"/>
                                <a:ext cx="605104" cy="154300"/>
                              </a:xfrm>
                              <a:custGeom>
                                <a:avLst/>
                                <a:gdLst/>
                                <a:ahLst/>
                                <a:cxnLst/>
                                <a:rect l="l" t="t" r="r" b="b"/>
                                <a:pathLst>
                                  <a:path w="605104" h="154300" extrusionOk="0">
                                    <a:moveTo>
                                      <a:pt x="0" y="0"/>
                                    </a:moveTo>
                                    <a:lnTo>
                                      <a:pt x="0" y="154300"/>
                                    </a:lnTo>
                                    <a:lnTo>
                                      <a:pt x="605104" y="154300"/>
                                    </a:lnTo>
                                    <a:lnTo>
                                      <a:pt x="605104" y="0"/>
                                    </a:lnTo>
                                    <a:close/>
                                  </a:path>
                                </a:pathLst>
                              </a:custGeom>
                              <a:noFill/>
                              <a:ln>
                                <a:noFill/>
                              </a:ln>
                            </wps:spPr>
                            <wps:txbx>
                              <w:txbxContent>
                                <w:p w14:paraId="2E17F74F" w14:textId="77777777" w:rsidR="00B722BB" w:rsidRDefault="00000000">
                                  <w:pPr>
                                    <w:jc w:val="center"/>
                                    <w:textDirection w:val="btLr"/>
                                  </w:pPr>
                                  <w:r>
                                    <w:rPr>
                                      <w:rFonts w:ascii="Arial" w:eastAsia="Arial" w:hAnsi="Arial" w:cs="Arial"/>
                                      <w:b/>
                                      <w:color w:val="000000"/>
                                      <w:sz w:val="12"/>
                                    </w:rPr>
                                    <w:t>REFUERZO</w:t>
                                  </w:r>
                                </w:p>
                              </w:txbxContent>
                            </wps:txbx>
                            <wps:bodyPr spcFirstLastPara="1" wrap="square" lIns="88900" tIns="38100" rIns="88900" bIns="38100" anchor="t" anchorCtr="0">
                              <a:noAutofit/>
                            </wps:bodyPr>
                          </wps:wsp>
                          <wps:wsp>
                            <wps:cNvPr id="205279172" name="Conector recto de flecha 205279172"/>
                            <wps:cNvCnPr/>
                            <wps:spPr>
                              <a:xfrm flipH="1">
                                <a:off x="3445525" y="319400"/>
                                <a:ext cx="220301" cy="271100"/>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329970626" name="Forma libre: forma 329970626"/>
                            <wps:cNvSpPr/>
                            <wps:spPr>
                              <a:xfrm>
                                <a:off x="3945229" y="511800"/>
                                <a:ext cx="494003" cy="154900"/>
                              </a:xfrm>
                              <a:custGeom>
                                <a:avLst/>
                                <a:gdLst/>
                                <a:ahLst/>
                                <a:cxnLst/>
                                <a:rect l="l" t="t" r="r" b="b"/>
                                <a:pathLst>
                                  <a:path w="494003" h="154900" extrusionOk="0">
                                    <a:moveTo>
                                      <a:pt x="0" y="0"/>
                                    </a:moveTo>
                                    <a:lnTo>
                                      <a:pt x="0" y="154900"/>
                                    </a:lnTo>
                                    <a:lnTo>
                                      <a:pt x="494003" y="154900"/>
                                    </a:lnTo>
                                    <a:lnTo>
                                      <a:pt x="494003" y="0"/>
                                    </a:lnTo>
                                    <a:close/>
                                  </a:path>
                                </a:pathLst>
                              </a:custGeom>
                              <a:noFill/>
                              <a:ln>
                                <a:noFill/>
                              </a:ln>
                            </wps:spPr>
                            <wps:txbx>
                              <w:txbxContent>
                                <w:p w14:paraId="46B35255" w14:textId="77777777" w:rsidR="00B722BB" w:rsidRDefault="00000000">
                                  <w:pPr>
                                    <w:jc w:val="center"/>
                                    <w:textDirection w:val="btLr"/>
                                  </w:pPr>
                                  <w:r>
                                    <w:rPr>
                                      <w:rFonts w:ascii="Arial" w:eastAsia="Arial" w:hAnsi="Arial" w:cs="Arial"/>
                                      <w:b/>
                                      <w:color w:val="000000"/>
                                      <w:sz w:val="12"/>
                                    </w:rPr>
                                    <w:t>CHASIS</w:t>
                                  </w:r>
                                </w:p>
                              </w:txbxContent>
                            </wps:txbx>
                            <wps:bodyPr spcFirstLastPara="1" wrap="square" lIns="88900" tIns="38100" rIns="88900" bIns="38100" anchor="t" anchorCtr="0">
                              <a:noAutofit/>
                            </wps:bodyPr>
                          </wps:wsp>
                          <wpg:grpSp>
                            <wpg:cNvPr id="518055495" name="Grupo 518055495"/>
                            <wpg:cNvGrpSpPr/>
                            <wpg:grpSpPr>
                              <a:xfrm>
                                <a:off x="4204931" y="0"/>
                                <a:ext cx="1195107" cy="1431899"/>
                                <a:chOff x="0" y="0"/>
                                <a:chExt cx="1195107" cy="1431899"/>
                              </a:xfrm>
                            </wpg:grpSpPr>
                            <wps:wsp>
                              <wps:cNvPr id="562373008" name="Forma libre: forma 562373008"/>
                              <wps:cNvSpPr/>
                              <wps:spPr>
                                <a:xfrm>
                                  <a:off x="74257" y="1142848"/>
                                  <a:ext cx="879784" cy="289051"/>
                                </a:xfrm>
                                <a:custGeom>
                                  <a:avLst/>
                                  <a:gdLst/>
                                  <a:ahLst/>
                                  <a:cxnLst/>
                                  <a:rect l="l" t="t" r="r" b="b"/>
                                  <a:pathLst>
                                    <a:path w="879784" h="289051" extrusionOk="0">
                                      <a:moveTo>
                                        <a:pt x="0" y="0"/>
                                      </a:moveTo>
                                      <a:lnTo>
                                        <a:pt x="0" y="289051"/>
                                      </a:lnTo>
                                      <a:lnTo>
                                        <a:pt x="879784" y="289051"/>
                                      </a:lnTo>
                                      <a:lnTo>
                                        <a:pt x="879784" y="0"/>
                                      </a:lnTo>
                                      <a:close/>
                                    </a:path>
                                  </a:pathLst>
                                </a:custGeom>
                                <a:noFill/>
                                <a:ln>
                                  <a:noFill/>
                                </a:ln>
                              </wps:spPr>
                              <wps:txbx>
                                <w:txbxContent>
                                  <w:p w14:paraId="5540D6AD" w14:textId="77777777" w:rsidR="00B722BB" w:rsidRDefault="00000000">
                                    <w:pPr>
                                      <w:jc w:val="center"/>
                                      <w:textDirection w:val="btLr"/>
                                    </w:pPr>
                                    <w:proofErr w:type="gramStart"/>
                                    <w:r>
                                      <w:rPr>
                                        <w:rFonts w:ascii="Arial" w:eastAsia="Arial" w:hAnsi="Arial" w:cs="Arial"/>
                                        <w:b/>
                                        <w:color w:val="000000"/>
                                        <w:sz w:val="12"/>
                                      </w:rPr>
                                      <w:t>ACANALADO  TIPO</w:t>
                                    </w:r>
                                    <w:proofErr w:type="gramEnd"/>
                                    <w:r>
                                      <w:rPr>
                                        <w:rFonts w:ascii="Arial" w:eastAsia="Arial" w:hAnsi="Arial" w:cs="Arial"/>
                                        <w:b/>
                                        <w:color w:val="000000"/>
                                        <w:sz w:val="12"/>
                                      </w:rPr>
                                      <w:t xml:space="preserve"> “U”</w:t>
                                    </w:r>
                                  </w:p>
                                </w:txbxContent>
                              </wps:txbx>
                              <wps:bodyPr spcFirstLastPara="1" wrap="square" lIns="88900" tIns="38100" rIns="88900" bIns="38100" anchor="t" anchorCtr="0">
                                <a:noAutofit/>
                              </wps:bodyPr>
                            </wps:wsp>
                            <wps:wsp>
                              <wps:cNvPr id="1273698059" name="Conector recto de flecha 1273698059"/>
                              <wps:cNvCnPr/>
                              <wps:spPr>
                                <a:xfrm rot="10800000" flipH="1">
                                  <a:off x="0" y="435981"/>
                                  <a:ext cx="226537" cy="74800"/>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g:grpSp>
                              <wpg:cNvPr id="706825352" name="Grupo 706825352"/>
                              <wpg:cNvGrpSpPr/>
                              <wpg:grpSpPr>
                                <a:xfrm>
                                  <a:off x="279271" y="0"/>
                                  <a:ext cx="675307" cy="957983"/>
                                  <a:chOff x="0" y="0"/>
                                  <a:chExt cx="675307" cy="957983"/>
                                </a:xfrm>
                              </wpg:grpSpPr>
                              <wps:wsp>
                                <wps:cNvPr id="230131305" name="Rectángulo 230131305"/>
                                <wps:cNvSpPr/>
                                <wps:spPr>
                                  <a:xfrm>
                                    <a:off x="0" y="0"/>
                                    <a:ext cx="461434" cy="957983"/>
                                  </a:xfrm>
                                  <a:prstGeom prst="rect">
                                    <a:avLst/>
                                  </a:prstGeom>
                                  <a:solidFill>
                                    <a:srgbClr val="000000"/>
                                  </a:solidFill>
                                  <a:ln w="12700" cap="flat" cmpd="sng">
                                    <a:solidFill>
                                      <a:srgbClr val="000000"/>
                                    </a:solidFill>
                                    <a:prstDash val="solid"/>
                                    <a:round/>
                                    <a:headEnd type="none" w="sm" len="sm"/>
                                    <a:tailEnd type="none" w="sm" len="sm"/>
                                  </a:ln>
                                </wps:spPr>
                                <wps:txbx>
                                  <w:txbxContent>
                                    <w:p w14:paraId="345E64E4" w14:textId="77777777" w:rsidR="00B722BB" w:rsidRDefault="00B722BB">
                                      <w:pPr>
                                        <w:textDirection w:val="btLr"/>
                                      </w:pPr>
                                    </w:p>
                                  </w:txbxContent>
                                </wps:txbx>
                                <wps:bodyPr spcFirstLastPara="1" wrap="square" lIns="91425" tIns="91425" rIns="91425" bIns="91425" anchor="ctr" anchorCtr="0">
                                  <a:noAutofit/>
                                </wps:bodyPr>
                              </wps:wsp>
                              <wps:wsp>
                                <wps:cNvPr id="1845854226" name="Rectángulo 1845854226"/>
                                <wps:cNvSpPr/>
                                <wps:spPr>
                                  <a:xfrm>
                                    <a:off x="117512" y="136711"/>
                                    <a:ext cx="343921" cy="684560"/>
                                  </a:xfrm>
                                  <a:prstGeom prst="rect">
                                    <a:avLst/>
                                  </a:prstGeom>
                                  <a:solidFill>
                                    <a:srgbClr val="808080"/>
                                  </a:solidFill>
                                  <a:ln>
                                    <a:noFill/>
                                  </a:ln>
                                </wps:spPr>
                                <wps:txbx>
                                  <w:txbxContent>
                                    <w:p w14:paraId="5EAC9656" w14:textId="77777777" w:rsidR="00B722BB" w:rsidRDefault="00B722BB">
                                      <w:pPr>
                                        <w:textDirection w:val="btLr"/>
                                      </w:pPr>
                                    </w:p>
                                  </w:txbxContent>
                                </wps:txbx>
                                <wps:bodyPr spcFirstLastPara="1" wrap="square" lIns="91425" tIns="91425" rIns="91425" bIns="91425" anchor="ctr" anchorCtr="0">
                                  <a:noAutofit/>
                                </wps:bodyPr>
                              </wps:wsp>
                              <wps:wsp>
                                <wps:cNvPr id="1260082250" name="Rectángulo 1260082250"/>
                                <wps:cNvSpPr/>
                                <wps:spPr>
                                  <a:xfrm>
                                    <a:off x="224058" y="274427"/>
                                    <a:ext cx="451249" cy="410133"/>
                                  </a:xfrm>
                                  <a:prstGeom prst="rect">
                                    <a:avLst/>
                                  </a:prstGeom>
                                  <a:solidFill>
                                    <a:srgbClr val="FFFFFF"/>
                                  </a:solidFill>
                                  <a:ln>
                                    <a:noFill/>
                                  </a:ln>
                                </wps:spPr>
                                <wps:txbx>
                                  <w:txbxContent>
                                    <w:p w14:paraId="72102B45" w14:textId="77777777" w:rsidR="00B722BB" w:rsidRDefault="00B722BB">
                                      <w:pPr>
                                        <w:textDirection w:val="btLr"/>
                                      </w:pPr>
                                    </w:p>
                                  </w:txbxContent>
                                </wps:txbx>
                                <wps:bodyPr spcFirstLastPara="1" wrap="square" lIns="91425" tIns="91425" rIns="91425" bIns="91425" anchor="ctr" anchorCtr="0">
                                  <a:noAutofit/>
                                </wps:bodyPr>
                              </wps:wsp>
                            </wpg:grpSp>
                            <wps:wsp>
                              <wps:cNvPr id="1563458451" name="Forma libre: forma 1563458451"/>
                              <wps:cNvSpPr/>
                              <wps:spPr>
                                <a:xfrm>
                                  <a:off x="590827" y="435981"/>
                                  <a:ext cx="604280" cy="154410"/>
                                </a:xfrm>
                                <a:custGeom>
                                  <a:avLst/>
                                  <a:gdLst/>
                                  <a:ahLst/>
                                  <a:cxnLst/>
                                  <a:rect l="l" t="t" r="r" b="b"/>
                                  <a:pathLst>
                                    <a:path w="604280" h="154410" extrusionOk="0">
                                      <a:moveTo>
                                        <a:pt x="0" y="0"/>
                                      </a:moveTo>
                                      <a:lnTo>
                                        <a:pt x="0" y="154410"/>
                                      </a:lnTo>
                                      <a:lnTo>
                                        <a:pt x="604280" y="154410"/>
                                      </a:lnTo>
                                      <a:lnTo>
                                        <a:pt x="604280" y="0"/>
                                      </a:lnTo>
                                      <a:close/>
                                    </a:path>
                                  </a:pathLst>
                                </a:custGeom>
                                <a:noFill/>
                                <a:ln>
                                  <a:noFill/>
                                </a:ln>
                              </wps:spPr>
                              <wps:txbx>
                                <w:txbxContent>
                                  <w:p w14:paraId="7A434589" w14:textId="77777777" w:rsidR="00B722BB" w:rsidRDefault="00000000">
                                    <w:pPr>
                                      <w:jc w:val="center"/>
                                      <w:textDirection w:val="btLr"/>
                                    </w:pPr>
                                    <w:r>
                                      <w:rPr>
                                        <w:rFonts w:ascii="Arial" w:eastAsia="Arial" w:hAnsi="Arial" w:cs="Arial"/>
                                        <w:b/>
                                        <w:color w:val="000000"/>
                                        <w:sz w:val="12"/>
                                      </w:rPr>
                                      <w:t>REFUERZO</w:t>
                                    </w:r>
                                  </w:p>
                                </w:txbxContent>
                              </wps:txbx>
                              <wps:bodyPr spcFirstLastPara="1" wrap="square" lIns="88900" tIns="38100" rIns="88900" bIns="38100" anchor="t" anchorCtr="0">
                                <a:noAutofit/>
                              </wps:bodyPr>
                            </wps:wsp>
                            <wps:wsp>
                              <wps:cNvPr id="1564785572" name="Conector recto de flecha 1564785572"/>
                              <wps:cNvCnPr/>
                              <wps:spPr>
                                <a:xfrm rot="10800000">
                                  <a:off x="538094" y="383086"/>
                                  <a:ext cx="265280" cy="62512"/>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g:grpSp>
                        </wpg:grpSp>
                      </wpg:grpSp>
                    </wpg:wgp>
                  </a:graphicData>
                </a:graphic>
              </wp:anchor>
            </w:drawing>
          </mc:Choice>
          <mc:Fallback>
            <w:pict>
              <v:group w14:anchorId="4C74D5DC" id="Grupo 1950062814" o:spid="_x0000_s1071" style="position:absolute;left:0;text-align:left;margin-left:48pt;margin-top:21pt;width:425.2pt;height:135pt;z-index:251659264" coordorigin="26459,29227" coordsize="54000,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">
                <v:group id="Grupo 958139857" o:spid="_x0000_s1072" style="position:absolute;left:26459;top:29227;width:54001;height:17145" coordorigin="33660,29163" coordsize="54000,1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">
                  <v:rect id="Rectángulo 443296590" o:spid="_x0000_s1073" style="position:absolute;left:33660;top:29163;width:54001;height:17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" filled="f" stroked="f">
                    <v:textbox inset="2.53958mm,2.53958mm,2.53958mm,2.53958mm">
                      <w:txbxContent>
                        <w:p w14:paraId="5DFA90E3" w14:textId="77777777" w:rsidR="00B722BB" w:rsidRDefault="00B722BB">
                          <w:pPr>
                            <w:textDirection w:val="btLr"/>
                          </w:pPr>
                        </w:p>
                      </w:txbxContent>
                    </v:textbox>
                  </v:rect>
                  <v:group id="Grupo 151680545" o:spid="_x0000_s1074" style="position:absolute;left:33660;top:29227;width:54001;height:17145" coordsize="5400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">
                    <v:rect id="Rectángulo 845210045" o:spid="_x0000_s1075" style="position:absolute;width:54000;height:17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" filled="f" stroked="f">
                      <v:textbox inset="2.53958mm,2.53958mm,2.53958mm,2.53958mm">
                        <w:txbxContent>
                          <w:p w14:paraId="297C9136" w14:textId="77777777" w:rsidR="00B722BB" w:rsidRDefault="00B722BB">
                            <w:pPr>
                              <w:textDirection w:val="btLr"/>
                            </w:pPr>
                          </w:p>
                        </w:txbxContent>
                      </v:textbox>
                    </v:rect>
                    <v:shape id="Forma libre: forma 1423417474" o:spid="_x0000_s1076" style="position:absolute;left:3048;top:11430;width:8794;height:1549;visibility:visible;mso-wrap-style:square;v-text-anchor:top" coordsize="879406,154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" adj="-11796480,,5400" path="m,l,154900r879406,l879406,,,xe" filled="f" stroked="f">
                      <v:stroke joinstyle="miter"/>
                      <v:formulas/>
                      <v:path arrowok="t" o:extrusionok="f" o:connecttype="custom" textboxrect="0,0,879406,154900"/>
                      <v:textbox inset="7pt,3pt,7pt,3pt">
                        <w:txbxContent>
                          <w:p w14:paraId="4501CFB2" w14:textId="77777777" w:rsidR="00B722BB" w:rsidRDefault="00000000">
                            <w:pPr>
                              <w:textDirection w:val="btLr"/>
                            </w:pPr>
                            <w:r>
                              <w:rPr>
                                <w:rFonts w:ascii="Arial" w:eastAsia="Arial" w:hAnsi="Arial" w:cs="Arial"/>
                                <w:b/>
                                <w:color w:val="000000"/>
                                <w:sz w:val="12"/>
                              </w:rPr>
                              <w:t>REFUERZO PLANO</w:t>
                            </w:r>
                          </w:p>
                        </w:txbxContent>
                      </v:textbox>
                    </v:shape>
                    <v:group id="Grupo 175668659" o:spid="_x0000_s1077" style="position:absolute;top:984;width:4946;height:2699" coordsize="494603,2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">
                      <v:shape id="Forma libre: forma 1927924926" o:spid="_x0000_s1078" style="position:absolute;width:494603;height:154630;visibility:visible;mso-wrap-style:square;v-text-anchor:top" coordsize="494603,154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" adj="-11796480,,5400" path="m,l,154630r494603,l494603,,,xe" filled="f" stroked="f">
                        <v:stroke joinstyle="miter"/>
                        <v:formulas/>
                        <v:path arrowok="t" o:extrusionok="f" o:connecttype="custom" textboxrect="0,0,494603,154630"/>
                        <v:textbox inset="7pt,3pt,7pt,3pt">
                          <w:txbxContent>
                            <w:p w14:paraId="4AEC238E" w14:textId="77777777" w:rsidR="00B722BB" w:rsidRDefault="00000000">
                              <w:pPr>
                                <w:jc w:val="center"/>
                                <w:textDirection w:val="btLr"/>
                              </w:pPr>
                              <w:r>
                                <w:rPr>
                                  <w:rFonts w:ascii="Arial" w:eastAsia="Arial" w:hAnsi="Arial" w:cs="Arial"/>
                                  <w:b/>
                                  <w:color w:val="000000"/>
                                  <w:sz w:val="12"/>
                                </w:rPr>
                                <w:t>CHASIS</w:t>
                              </w:r>
                            </w:p>
                          </w:txbxContent>
                        </v:textbox>
                      </v:shape>
                      <v:shape id="Conector recto de flecha 129305250" o:spid="_x0000_s1079" type="#_x0000_t32" style="position:absolute;left:274779;top:202425;width:219823;height:674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" filled="t" strokeweight="1pt">
                        <v:stroke startarrowwidth="narrow" startarrowlength="short" endarrow="block"/>
                      </v:shape>
                    </v:group>
                    <v:group id="Grupo 1056027342" o:spid="_x0000_s1080" style="position:absolute;left:5181;width:6757;height:9574" coordsize="6757,9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">
                      <v:rect id="Rectángulo 523582196" o:spid="_x0000_s1081" style="position:absolute;width:4515;height:9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" fillcolor="black" strokeweight="1pt">
                        <v:stroke startarrowwidth="narrow" startarrowlength="short" endarrowwidth="narrow" endarrowlength="short" joinstyle="round"/>
                        <v:textbox inset="2.53958mm,2.53958mm,2.53958mm,2.53958mm">
                          <w:txbxContent>
                            <w:p w14:paraId="4BA2368C" w14:textId="77777777" w:rsidR="00B722BB" w:rsidRDefault="00B722BB">
                              <w:pPr>
                                <w:textDirection w:val="btLr"/>
                              </w:pPr>
                            </w:p>
                          </w:txbxContent>
                        </v:textbox>
                      </v:rect>
                      <v:rect id="Rectángulo 927985777" o:spid="_x0000_s1082" style="position:absolute;left:1175;top:1386;width:4515;height:6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" fillcolor="gray" stroked="f">
                        <v:textbox inset="2.53958mm,2.53958mm,2.53958mm,2.53958mm">
                          <w:txbxContent>
                            <w:p w14:paraId="6C01393B" w14:textId="77777777" w:rsidR="00B722BB" w:rsidRDefault="00B722BB">
                              <w:pPr>
                                <w:textDirection w:val="btLr"/>
                              </w:pPr>
                            </w:p>
                          </w:txbxContent>
                        </v:textbox>
                      </v:rect>
                      <v:rect id="Rectángulo 44560856" o:spid="_x0000_s1083" style="position:absolute;left:2241;top:1386;width:4516;height:6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" stroked="f">
                        <v:textbox inset="2.53958mm,2.53958mm,2.53958mm,2.53958mm">
                          <w:txbxContent>
                            <w:p w14:paraId="662F52D4" w14:textId="77777777" w:rsidR="00B722BB" w:rsidRDefault="00B722BB">
                              <w:pPr>
                                <w:textDirection w:val="btLr"/>
                              </w:pPr>
                            </w:p>
                          </w:txbxContent>
                        </v:textbox>
                      </v:rect>
                    </v:group>
                    <v:group id="Grupo 1713683776" o:spid="_x0000_s1084" style="position:absolute;left:7264;top:3822;width:6045;height:3574" coordsize="6045,3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">
                      <v:shape id="Forma libre: forma 1998632748" o:spid="_x0000_s1085" style="position:absolute;top:2026;width:6045;height:1548;visibility:visible;mso-wrap-style:square;v-text-anchor:top" coordsize="604504,1548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" adj="-11796480,,5400" path="m,l,154822r604504,l604504,,,xe" filled="f" stroked="f">
                        <v:stroke joinstyle="miter"/>
                        <v:formulas/>
                        <v:path arrowok="t" o:extrusionok="f" o:connecttype="custom" textboxrect="0,0,604504,154822"/>
                        <v:textbox inset="7pt,3pt,7pt,3pt">
                          <w:txbxContent>
                            <w:p w14:paraId="75D86514" w14:textId="77777777" w:rsidR="00B722BB" w:rsidRDefault="00000000">
                              <w:pPr>
                                <w:jc w:val="center"/>
                                <w:textDirection w:val="btLr"/>
                              </w:pPr>
                              <w:r>
                                <w:rPr>
                                  <w:rFonts w:ascii="Arial" w:eastAsia="Arial" w:hAnsi="Arial" w:cs="Arial"/>
                                  <w:b/>
                                  <w:color w:val="000000"/>
                                  <w:sz w:val="12"/>
                                </w:rPr>
                                <w:t>REFUERZO</w:t>
                              </w:r>
                            </w:p>
                          </w:txbxContent>
                        </v:textbox>
                      </v:shape>
                      <v:shape id="Conector recto de flecha 182562546" o:spid="_x0000_s1086" type="#_x0000_t32" style="position:absolute;left:549;width:2198;height:135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" filled="t" strokeweight="1pt">
                        <v:stroke startarrowwidth="narrow" startarrowlength="short" endarrow="block"/>
                      </v:shape>
                    </v:group>
                    <v:shape id="Forma libre: forma 663216819" o:spid="_x0000_s1087" style="position:absolute;left:16002;top:10668;width:8788;height:3860;visibility:visible;mso-wrap-style:square;v-text-anchor:top" coordsize="878806,386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" adj="-11796480,,5400" path="m,l,386000r878806,l878806,,,xe" filled="f" stroked="f">
                      <v:stroke joinstyle="miter"/>
                      <v:formulas/>
                      <v:path arrowok="t" o:extrusionok="f" o:connecttype="custom" textboxrect="0,0,878806,386000"/>
                      <v:textbox inset="7pt,3pt,7pt,3pt">
                        <w:txbxContent>
                          <w:p w14:paraId="7038CBB1" w14:textId="77777777" w:rsidR="00B722BB" w:rsidRDefault="00000000">
                            <w:pPr>
                              <w:jc w:val="center"/>
                              <w:textDirection w:val="btLr"/>
                            </w:pPr>
                            <w:r>
                              <w:rPr>
                                <w:rFonts w:ascii="Arial" w:eastAsia="Arial" w:hAnsi="Arial" w:cs="Arial"/>
                                <w:b/>
                                <w:color w:val="000000"/>
                                <w:sz w:val="12"/>
                              </w:rPr>
                              <w:t xml:space="preserve">REFUERZO </w:t>
                            </w:r>
                          </w:p>
                          <w:p w14:paraId="4DEB3458" w14:textId="77777777" w:rsidR="00B722BB" w:rsidRDefault="00000000">
                            <w:pPr>
                              <w:jc w:val="center"/>
                              <w:textDirection w:val="btLr"/>
                            </w:pPr>
                            <w:r>
                              <w:rPr>
                                <w:rFonts w:ascii="Arial" w:eastAsia="Arial" w:hAnsi="Arial" w:cs="Arial"/>
                                <w:b/>
                                <w:color w:val="000000"/>
                                <w:sz w:val="12"/>
                              </w:rPr>
                              <w:t xml:space="preserve">ANGULAR EN </w:t>
                            </w:r>
                          </w:p>
                          <w:p w14:paraId="5343F54D" w14:textId="77777777" w:rsidR="00B722BB" w:rsidRDefault="00000000">
                            <w:pPr>
                              <w:jc w:val="center"/>
                              <w:textDirection w:val="btLr"/>
                            </w:pPr>
                            <w:r>
                              <w:rPr>
                                <w:rFonts w:ascii="Arial" w:eastAsia="Arial" w:hAnsi="Arial" w:cs="Arial"/>
                                <w:b/>
                                <w:color w:val="000000"/>
                                <w:sz w:val="12"/>
                              </w:rPr>
                              <w:t>“L   INVERTIDA”</w:t>
                            </w:r>
                          </w:p>
                        </w:txbxContent>
                      </v:textbox>
                    </v:shape>
                    <v:group id="Grupo 297445527" o:spid="_x0000_s1088" style="position:absolute;left:13119;top:311;width:5061;height:3625" coordsize="506102,362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">
                      <v:shape id="Forma libre: forma 867150868" o:spid="_x0000_s1089" style="position:absolute;width:494652;height:154596;visibility:visible;mso-wrap-style:square;v-text-anchor:top" coordsize="494652,1545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" adj="-11796480,,5400" path="m,l,154596r494652,l494652,,,xe" filled="f" stroked="f">
                        <v:stroke joinstyle="miter"/>
                        <v:formulas/>
                        <v:path arrowok="t" o:extrusionok="f" o:connecttype="custom" textboxrect="0,0,494652,154596"/>
                        <v:textbox inset="7pt,3pt,7pt,3pt">
                          <w:txbxContent>
                            <w:p w14:paraId="68AE7477" w14:textId="77777777" w:rsidR="00B722BB" w:rsidRDefault="00000000">
                              <w:pPr>
                                <w:jc w:val="center"/>
                                <w:textDirection w:val="btLr"/>
                              </w:pPr>
                              <w:r>
                                <w:rPr>
                                  <w:rFonts w:ascii="Arial" w:eastAsia="Arial" w:hAnsi="Arial" w:cs="Arial"/>
                                  <w:b/>
                                  <w:color w:val="000000"/>
                                  <w:sz w:val="12"/>
                                </w:rPr>
                                <w:t>CHASIS</w:t>
                              </w:r>
                            </w:p>
                          </w:txbxContent>
                        </v:textbox>
                      </v:shape>
                      <v:shape id="Conector recto de flecha 300332495" o:spid="_x0000_s1090" type="#_x0000_t32" style="position:absolute;left:231295;top:160218;width:274807;height:20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" filled="t" strokeweight="1pt">
                        <v:stroke startarrowwidth="narrow" startarrowlength="short" endarrow="block"/>
                      </v:shape>
                    </v:group>
                    <v:group id="Grupo 1727767742" o:spid="_x0000_s1091" style="position:absolute;left:18694;width:6756;height:9563" coordsize="6756,9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">
                      <v:rect id="Rectángulo 222538655" o:spid="_x0000_s1092" style="position:absolute;width:4620;height:9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" fillcolor="black" strokeweight="1pt">
                        <v:stroke startarrowwidth="narrow" startarrowlength="short" endarrowwidth="narrow" endarrowlength="short" joinstyle="round"/>
                        <v:textbox inset="2.53958mm,2.53958mm,2.53958mm,2.53958mm">
                          <w:txbxContent>
                            <w:p w14:paraId="0FAEBE78" w14:textId="77777777" w:rsidR="00B722BB" w:rsidRDefault="00B722BB">
                              <w:pPr>
                                <w:textDirection w:val="btLr"/>
                              </w:pPr>
                            </w:p>
                          </w:txbxContent>
                        </v:textbox>
                      </v:rect>
                      <v:rect id="Rectángulo 2082886393" o:spid="_x0000_s1093" style="position:absolute;left:1172;top:1383;width:3448;height:6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" fillcolor="gray" stroked="f">
                        <v:textbox inset="2.53958mm,2.53958mm,2.53958mm,2.53958mm">
                          <w:txbxContent>
                            <w:p w14:paraId="169FD11D" w14:textId="77777777" w:rsidR="00B722BB" w:rsidRDefault="00B722BB">
                              <w:pPr>
                                <w:textDirection w:val="btLr"/>
                              </w:pPr>
                            </w:p>
                          </w:txbxContent>
                        </v:textbox>
                      </v:rect>
                      <v:rect id="Rectángulo 808554627" o:spid="_x0000_s1094" style="position:absolute;left:2243;top:2767;width:4513;height:5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" stroked="f">
                        <v:textbox inset="2.53958mm,2.53958mm,2.53958mm,2.53958mm">
                          <w:txbxContent>
                            <w:p w14:paraId="2711024D" w14:textId="77777777" w:rsidR="00B722BB" w:rsidRDefault="00B722BB">
                              <w:pPr>
                                <w:textDirection w:val="btLr"/>
                              </w:pPr>
                            </w:p>
                          </w:txbxContent>
                        </v:textbox>
                      </v:rect>
                    </v:group>
                    <v:group id="Grupo 1985437184" o:spid="_x0000_s1095" style="position:absolute;left:21475;top:3657;width:6045;height:4292" coordsize="6045,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">
                      <v:shape id="Forma libre: forma 974467765" o:spid="_x0000_s1096" style="position:absolute;top:2744;width:6045;height:1548;visibility:visible;mso-wrap-style:square;v-text-anchor:top" coordsize="604504,1548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" adj="-11796480,,5400" path="m,l,154829r604504,l604504,,,xe" filled="f" stroked="f">
                        <v:stroke joinstyle="miter"/>
                        <v:formulas/>
                        <v:path arrowok="t" o:extrusionok="f" o:connecttype="custom" textboxrect="0,0,604504,154829"/>
                        <v:textbox inset="7pt,3pt,7pt,3pt">
                          <w:txbxContent>
                            <w:p w14:paraId="4541C347" w14:textId="77777777" w:rsidR="00B722BB" w:rsidRDefault="00000000">
                              <w:pPr>
                                <w:jc w:val="center"/>
                                <w:textDirection w:val="btLr"/>
                              </w:pPr>
                              <w:r>
                                <w:rPr>
                                  <w:rFonts w:ascii="Arial" w:eastAsia="Arial" w:hAnsi="Arial" w:cs="Arial"/>
                                  <w:b/>
                                  <w:color w:val="000000"/>
                                  <w:sz w:val="12"/>
                                </w:rPr>
                                <w:t>REFUERZO</w:t>
                              </w:r>
                            </w:p>
                          </w:txbxContent>
                        </v:textbox>
                      </v:shape>
                      <v:shape id="Conector recto de flecha 92545046" o:spid="_x0000_s1097" type="#_x0000_t32" style="position:absolute;left:1064;width:1889;height:2772;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" filled="t" strokeweight="1pt">
                        <v:stroke startarrowwidth="narrow" startarrowlength="short" endarrow="block"/>
                      </v:shape>
                    </v:group>
                    <v:shape id="Forma libre: forma 338907492" o:spid="_x0000_s1098" style="position:absolute;left:29718;top:10668;width:8788;height:2889;visibility:visible;mso-wrap-style:square;v-text-anchor:top" coordsize="878806,288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" adj="-11796480,,5400" path="m,l,288900r878806,l878806,,,xe" filled="f" stroked="f">
                      <v:stroke joinstyle="miter"/>
                      <v:formulas/>
                      <v:path arrowok="t" o:extrusionok="f" o:connecttype="custom" textboxrect="0,0,878806,288900"/>
                      <v:textbox inset="7pt,3pt,7pt,3pt">
                        <w:txbxContent>
                          <w:p w14:paraId="580E70F5" w14:textId="77777777" w:rsidR="00B722BB" w:rsidRDefault="00000000">
                            <w:pPr>
                              <w:jc w:val="center"/>
                              <w:textDirection w:val="btLr"/>
                            </w:pPr>
                            <w:r>
                              <w:rPr>
                                <w:rFonts w:ascii="Arial" w:eastAsia="Arial" w:hAnsi="Arial" w:cs="Arial"/>
                                <w:b/>
                                <w:color w:val="000000"/>
                                <w:sz w:val="12"/>
                              </w:rPr>
                              <w:t>REFUERZO</w:t>
                            </w:r>
                          </w:p>
                          <w:p w14:paraId="3D103F58" w14:textId="77777777" w:rsidR="00B722BB" w:rsidRDefault="00000000">
                            <w:pPr>
                              <w:jc w:val="center"/>
                              <w:textDirection w:val="btLr"/>
                            </w:pPr>
                            <w:proofErr w:type="gramStart"/>
                            <w:r>
                              <w:rPr>
                                <w:rFonts w:ascii="Arial" w:eastAsia="Arial" w:hAnsi="Arial" w:cs="Arial"/>
                                <w:b/>
                                <w:color w:val="000000"/>
                                <w:sz w:val="12"/>
                              </w:rPr>
                              <w:t>ANGULAR  EN</w:t>
                            </w:r>
                            <w:proofErr w:type="gramEnd"/>
                            <w:r>
                              <w:rPr>
                                <w:rFonts w:ascii="Arial" w:eastAsia="Arial" w:hAnsi="Arial" w:cs="Arial"/>
                                <w:b/>
                                <w:color w:val="000000"/>
                                <w:sz w:val="12"/>
                              </w:rPr>
                              <w:t xml:space="preserve"> “L”</w:t>
                            </w:r>
                          </w:p>
                        </w:txbxContent>
                      </v:textbox>
                    </v:shape>
                    <v:group id="Grupo 1136079962" o:spid="_x0000_s1099" style="position:absolute;left:27057;top:209;width:4947;height:4362" coordsize="494703,43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">
                      <v:shape id="Conector recto de flecha 1584946500" o:spid="_x0000_s1100" type="#_x0000_t32" style="position:absolute;left:210706;top:166075;width:219868;height:2702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" filled="t" strokeweight="1pt">
                        <v:stroke startarrowwidth="narrow" startarrowlength="short" endarrow="block"/>
                      </v:shape>
                      <v:shape id="Forma libre: forma 1161434977" o:spid="_x0000_s1101" style="position:absolute;width:494703;height:154816;visibility:visible;mso-wrap-style:square;v-text-anchor:top" coordsize="494703,1548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" adj="-11796480,,5400" path="m,l,154816r494703,l494703,,,xe" filled="f" stroked="f">
                        <v:stroke joinstyle="miter"/>
                        <v:formulas/>
                        <v:path arrowok="t" o:extrusionok="f" o:connecttype="custom" textboxrect="0,0,494703,154816"/>
                        <v:textbox inset="7pt,3pt,7pt,3pt">
                          <w:txbxContent>
                            <w:p w14:paraId="431EA8A8" w14:textId="77777777" w:rsidR="00B722BB" w:rsidRDefault="00000000">
                              <w:pPr>
                                <w:jc w:val="center"/>
                                <w:textDirection w:val="btLr"/>
                              </w:pPr>
                              <w:r>
                                <w:rPr>
                                  <w:rFonts w:ascii="Arial" w:eastAsia="Arial" w:hAnsi="Arial" w:cs="Arial"/>
                                  <w:b/>
                                  <w:color w:val="000000"/>
                                  <w:sz w:val="12"/>
                                </w:rPr>
                                <w:t>CHASIS</w:t>
                              </w:r>
                            </w:p>
                          </w:txbxContent>
                        </v:textbox>
                      </v:shape>
                    </v:group>
                    <v:group id="Grupo 2100680792" o:spid="_x0000_s1102" style="position:absolute;left:31864;width:6229;height:9582" coordsize="62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">
                      <v:rect id="Rectángulo 562980802" o:spid="_x0000_s1103" style="position:absolute;width:4263;height:9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" fillcolor="black" strokeweight="1pt">
                        <v:stroke startarrowwidth="narrow" startarrowlength="short" endarrowwidth="narrow" endarrowlength="short" joinstyle="round"/>
                        <v:textbox inset="2.53958mm,2.53958mm,2.53958mm,2.53958mm">
                          <w:txbxContent>
                            <w:p w14:paraId="471F53A9" w14:textId="77777777" w:rsidR="00B722BB" w:rsidRDefault="00B722BB">
                              <w:pPr>
                                <w:textDirection w:val="btLr"/>
                              </w:pPr>
                            </w:p>
                          </w:txbxContent>
                        </v:textbox>
                      </v:rect>
                      <v:rect id="Rectángulo 2036921530" o:spid="_x0000_s1104" style="position:absolute;left:1083;top:1368;width:3180;height:6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" fillcolor="gray" stroked="f">
                        <v:textbox inset="2.53958mm,2.53958mm,2.53958mm,2.53958mm">
                          <w:txbxContent>
                            <w:p w14:paraId="09B1DA41" w14:textId="77777777" w:rsidR="00B722BB" w:rsidRDefault="00B722BB">
                              <w:pPr>
                                <w:textDirection w:val="btLr"/>
                              </w:pPr>
                            </w:p>
                          </w:txbxContent>
                        </v:textbox>
                      </v:rect>
                      <v:rect id="Rectángulo 967741698" o:spid="_x0000_s1105" style="position:absolute;left:2066;top:1368;width:4163;height:5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" stroked="f">
                        <v:textbox inset="2.53958mm,2.53958mm,2.53958mm,2.53958mm">
                          <w:txbxContent>
                            <w:p w14:paraId="57CFD84F" w14:textId="77777777" w:rsidR="00B722BB" w:rsidRDefault="00B722BB">
                              <w:pPr>
                                <w:textDirection w:val="btLr"/>
                              </w:pPr>
                            </w:p>
                          </w:txbxContent>
                        </v:textbox>
                      </v:rect>
                    </v:group>
                    <v:shape id="Forma libre: forma 2139886322" o:spid="_x0000_s1106" style="position:absolute;left:34455;top:1282;width:6051;height:1543;visibility:visible;mso-wrap-style:square;v-text-anchor:top" coordsize="605104,15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" adj="-11796480,,5400" path="m,l,154300r605104,l605104,,,xe" filled="f" stroked="f">
                      <v:stroke joinstyle="miter"/>
                      <v:formulas/>
                      <v:path arrowok="t" o:extrusionok="f" o:connecttype="custom" textboxrect="0,0,605104,154300"/>
                      <v:textbox inset="7pt,3pt,7pt,3pt">
                        <w:txbxContent>
                          <w:p w14:paraId="2E17F74F" w14:textId="77777777" w:rsidR="00B722BB" w:rsidRDefault="00000000">
                            <w:pPr>
                              <w:jc w:val="center"/>
                              <w:textDirection w:val="btLr"/>
                            </w:pPr>
                            <w:r>
                              <w:rPr>
                                <w:rFonts w:ascii="Arial" w:eastAsia="Arial" w:hAnsi="Arial" w:cs="Arial"/>
                                <w:b/>
                                <w:color w:val="000000"/>
                                <w:sz w:val="12"/>
                              </w:rPr>
                              <w:t>REFUERZO</w:t>
                            </w:r>
                          </w:p>
                        </w:txbxContent>
                      </v:textbox>
                    </v:shape>
                    <v:shape id="Conector recto de flecha 205279172" o:spid="_x0000_s1107" type="#_x0000_t32" style="position:absolute;left:34455;top:3194;width:2203;height:27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" filled="t" strokeweight="1pt">
                      <v:stroke startarrowwidth="narrow" startarrowlength="short" endarrow="block"/>
                    </v:shape>
                    <v:shape id="Forma libre: forma 329970626" o:spid="_x0000_s1108" style="position:absolute;left:39452;top:5118;width:4940;height:1549;visibility:visible;mso-wrap-style:square;v-text-anchor:top" coordsize="494003,154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" adj="-11796480,,5400" path="m,l,154900r494003,l494003,,,xe" filled="f" stroked="f">
                      <v:stroke joinstyle="miter"/>
                      <v:formulas/>
                      <v:path arrowok="t" o:extrusionok="f" o:connecttype="custom" textboxrect="0,0,494003,154900"/>
                      <v:textbox inset="7pt,3pt,7pt,3pt">
                        <w:txbxContent>
                          <w:p w14:paraId="46B35255" w14:textId="77777777" w:rsidR="00B722BB" w:rsidRDefault="00000000">
                            <w:pPr>
                              <w:jc w:val="center"/>
                              <w:textDirection w:val="btLr"/>
                            </w:pPr>
                            <w:r>
                              <w:rPr>
                                <w:rFonts w:ascii="Arial" w:eastAsia="Arial" w:hAnsi="Arial" w:cs="Arial"/>
                                <w:b/>
                                <w:color w:val="000000"/>
                                <w:sz w:val="12"/>
                              </w:rPr>
                              <w:t>CHASIS</w:t>
                            </w:r>
                          </w:p>
                        </w:txbxContent>
                      </v:textbox>
                    </v:shape>
                    <v:group id="Grupo 518055495" o:spid="_x0000_s1109" style="position:absolute;left:42049;width:11951;height:14318" coordsize="11951,1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">
                      <v:shape id="Forma libre: forma 562373008" o:spid="_x0000_s1110" style="position:absolute;left:742;top:11428;width:8798;height:2890;visibility:visible;mso-wrap-style:square;v-text-anchor:top" coordsize="879784,2890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" adj="-11796480,,5400" path="m,l,289051r879784,l879784,,,xe" filled="f" stroked="f">
                        <v:stroke joinstyle="miter"/>
                        <v:formulas/>
                        <v:path arrowok="t" o:extrusionok="f" o:connecttype="custom" textboxrect="0,0,879784,289051"/>
                        <v:textbox inset="7pt,3pt,7pt,3pt">
                          <w:txbxContent>
                            <w:p w14:paraId="5540D6AD" w14:textId="77777777" w:rsidR="00B722BB" w:rsidRDefault="00000000">
                              <w:pPr>
                                <w:jc w:val="center"/>
                                <w:textDirection w:val="btLr"/>
                              </w:pPr>
                              <w:proofErr w:type="gramStart"/>
                              <w:r>
                                <w:rPr>
                                  <w:rFonts w:ascii="Arial" w:eastAsia="Arial" w:hAnsi="Arial" w:cs="Arial"/>
                                  <w:b/>
                                  <w:color w:val="000000"/>
                                  <w:sz w:val="12"/>
                                </w:rPr>
                                <w:t>ACANALADO  TIPO</w:t>
                              </w:r>
                              <w:proofErr w:type="gramEnd"/>
                              <w:r>
                                <w:rPr>
                                  <w:rFonts w:ascii="Arial" w:eastAsia="Arial" w:hAnsi="Arial" w:cs="Arial"/>
                                  <w:b/>
                                  <w:color w:val="000000"/>
                                  <w:sz w:val="12"/>
                                </w:rPr>
                                <w:t xml:space="preserve"> “U”</w:t>
                              </w:r>
                            </w:p>
                          </w:txbxContent>
                        </v:textbox>
                      </v:shape>
                      <v:shape id="Conector recto de flecha 1273698059" o:spid="_x0000_s1111" type="#_x0000_t32" style="position:absolute;top:4359;width:2265;height:74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" filled="t" strokeweight="1pt">
                        <v:stroke startarrowwidth="narrow" startarrowlength="short" endarrow="block"/>
                      </v:shape>
                      <v:group id="Grupo 706825352" o:spid="_x0000_s1112" style="position:absolute;left:2792;width:6753;height:9579" coordsize="6753,9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">
                        <v:rect id="Rectángulo 230131305" o:spid="_x0000_s1113" style="position:absolute;width:4614;height:9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" fillcolor="black" strokeweight="1pt">
                          <v:stroke startarrowwidth="narrow" startarrowlength="short" endarrowwidth="narrow" endarrowlength="short" joinstyle="round"/>
                          <v:textbox inset="2.53958mm,2.53958mm,2.53958mm,2.53958mm">
                            <w:txbxContent>
                              <w:p w14:paraId="345E64E4" w14:textId="77777777" w:rsidR="00B722BB" w:rsidRDefault="00B722BB">
                                <w:pPr>
                                  <w:textDirection w:val="btLr"/>
                                </w:pPr>
                              </w:p>
                            </w:txbxContent>
                          </v:textbox>
                        </v:rect>
                        <v:rect id="Rectángulo 1845854226" o:spid="_x0000_s1114" style="position:absolute;left:1175;top:1367;width:3439;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" fillcolor="gray" stroked="f">
                          <v:textbox inset="2.53958mm,2.53958mm,2.53958mm,2.53958mm">
                            <w:txbxContent>
                              <w:p w14:paraId="5EAC9656" w14:textId="77777777" w:rsidR="00B722BB" w:rsidRDefault="00B722BB">
                                <w:pPr>
                                  <w:textDirection w:val="btLr"/>
                                </w:pPr>
                              </w:p>
                            </w:txbxContent>
                          </v:textbox>
                        </v:rect>
                        <v:rect id="Rectángulo 1260082250" o:spid="_x0000_s1115" style="position:absolute;left:2240;top:2744;width:4513;height:4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" stroked="f">
                          <v:textbox inset="2.53958mm,2.53958mm,2.53958mm,2.53958mm">
                            <w:txbxContent>
                              <w:p w14:paraId="72102B45" w14:textId="77777777" w:rsidR="00B722BB" w:rsidRDefault="00B722BB">
                                <w:pPr>
                                  <w:textDirection w:val="btLr"/>
                                </w:pPr>
                              </w:p>
                            </w:txbxContent>
                          </v:textbox>
                        </v:rect>
                      </v:group>
                      <v:shape id="Forma libre: forma 1563458451" o:spid="_x0000_s1116" style="position:absolute;left:5908;top:4359;width:6043;height:1544;visibility:visible;mso-wrap-style:square;v-text-anchor:top" coordsize="604280,1544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" adj="-11796480,,5400" path="m,l,154410r604280,l604280,,,xe" filled="f" stroked="f">
                        <v:stroke joinstyle="miter"/>
                        <v:formulas/>
                        <v:path arrowok="t" o:extrusionok="f" o:connecttype="custom" textboxrect="0,0,604280,154410"/>
                        <v:textbox inset="7pt,3pt,7pt,3pt">
                          <w:txbxContent>
                            <w:p w14:paraId="7A434589" w14:textId="77777777" w:rsidR="00B722BB" w:rsidRDefault="00000000">
                              <w:pPr>
                                <w:jc w:val="center"/>
                                <w:textDirection w:val="btLr"/>
                              </w:pPr>
                              <w:r>
                                <w:rPr>
                                  <w:rFonts w:ascii="Arial" w:eastAsia="Arial" w:hAnsi="Arial" w:cs="Arial"/>
                                  <w:b/>
                                  <w:color w:val="000000"/>
                                  <w:sz w:val="12"/>
                                </w:rPr>
                                <w:t>REFUERZO</w:t>
                              </w:r>
                            </w:p>
                          </w:txbxContent>
                        </v:textbox>
                      </v:shape>
                      <v:shape id="Conector recto de flecha 1564785572" o:spid="_x0000_s1117" type="#_x0000_t32" style="position:absolute;left:5380;top:3830;width:2653;height:625;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" filled="t" strokeweight="1pt">
                        <v:stroke startarrowwidth="narrow" startarrowlength="short" endarrow="block"/>
                      </v:shape>
                    </v:group>
                  </v:group>
                </v:group>
                <w10:wrap type="topAndBottom"/>
              </v:group>
            </w:pict>
          </mc:Fallback>
        </mc:AlternateContent>
      </w:r>
    </w:p>
    <w:p w14:paraId="5BC8B9E9" w14:textId="77777777" w:rsidR="00B722BB" w:rsidRDefault="00000000">
      <w:pPr>
        <w:numPr>
          <w:ilvl w:val="0"/>
          <w:numId w:val="15"/>
        </w:numPr>
        <w:jc w:val="both"/>
        <w:rPr>
          <w:rFonts w:ascii="Garamond" w:eastAsia="Garamond" w:hAnsi="Garamond" w:cs="Garamond"/>
        </w:rPr>
      </w:pPr>
      <w:r>
        <w:rPr>
          <w:rFonts w:ascii="Garamond" w:eastAsia="Garamond" w:hAnsi="Garamond" w:cs="Garamond"/>
        </w:rPr>
        <w:t>Se considerará que un vehículo de autotransporte al cual se le han incorporado partes y componentes nacionales o importadas legalmente conserva su carácter esencial cuando:</w:t>
      </w:r>
    </w:p>
    <w:p w14:paraId="3E910F83" w14:textId="77777777" w:rsidR="00B722BB" w:rsidRDefault="00B722BB">
      <w:pPr>
        <w:ind w:left="567"/>
        <w:jc w:val="both"/>
        <w:rPr>
          <w:rFonts w:ascii="Garamond" w:eastAsia="Garamond" w:hAnsi="Garamond" w:cs="Garamond"/>
        </w:rPr>
      </w:pPr>
    </w:p>
    <w:p w14:paraId="5E0CF5B2" w14:textId="77777777" w:rsidR="00B722BB" w:rsidRDefault="00000000">
      <w:pPr>
        <w:numPr>
          <w:ilvl w:val="0"/>
          <w:numId w:val="4"/>
        </w:numPr>
        <w:ind w:left="1700" w:hanging="283"/>
        <w:jc w:val="both"/>
        <w:rPr>
          <w:rFonts w:ascii="Garamond" w:eastAsia="Garamond" w:hAnsi="Garamond" w:cs="Garamond"/>
        </w:rPr>
      </w:pPr>
      <w:r>
        <w:rPr>
          <w:rFonts w:ascii="Garamond" w:eastAsia="Garamond" w:hAnsi="Garamond" w:cs="Garamond"/>
        </w:rPr>
        <w:t>Por lo menos su chasis o estructura básica en su caso, correspondan a un vehículo o a una estructura básica que fue fabricado originalmente en México o importado legalmente al país o el vehículo cuente con constancia de regularización emitida al amparo del Decreto mediante el cual se otorgan facilidades administrativas a los propietarios de vehículos extranjeros que circulan en el país, publicado en el Diario Oficial de la Federación del 31 de enero de 1991; y el ACUERDO que modifica  los criterios bajo los cuales se podrán expedir o canjear placas metálicas de identificación a vehículos de autotransporte que hubieran sufrido modificaciones en el chasis e incorporado partes nacionales o de procedencia extranjera, publicado en el Diario Oficial de la Federación, el 8 de julio de 2008.</w:t>
      </w:r>
    </w:p>
    <w:p w14:paraId="323A9717" w14:textId="77777777" w:rsidR="00B722BB" w:rsidRDefault="00B722BB">
      <w:pPr>
        <w:ind w:left="567"/>
        <w:jc w:val="both"/>
        <w:rPr>
          <w:rFonts w:ascii="Montserrat" w:eastAsia="Montserrat" w:hAnsi="Montserrat" w:cs="Montserrat"/>
          <w:sz w:val="22"/>
          <w:szCs w:val="22"/>
        </w:rPr>
      </w:pPr>
    </w:p>
    <w:p w14:paraId="0CC316A4" w14:textId="77777777" w:rsidR="00B722BB" w:rsidRDefault="00000000">
      <w:pPr>
        <w:numPr>
          <w:ilvl w:val="0"/>
          <w:numId w:val="14"/>
        </w:numPr>
        <w:jc w:val="both"/>
        <w:rPr>
          <w:rFonts w:ascii="Garamond" w:eastAsia="Garamond" w:hAnsi="Garamond" w:cs="Garamond"/>
        </w:rPr>
      </w:pPr>
      <w:r>
        <w:rPr>
          <w:rFonts w:ascii="Garamond" w:eastAsia="Garamond" w:hAnsi="Garamond" w:cs="Garamond"/>
        </w:rPr>
        <w:t>Se podrá expedir o realizar el canje de placas a los vehículos de autotransporte a los que se les hayan o no, incorporado partes nuevas o usadas, siempre que conserven todas las características originales de marcaje del número de serie o el NIV con los caracteres alfanuméricos y de simbología estampados de fábrica, y los números ocultos o confidenciales estampados de fábrica en el chasis, no presenten ninguna alteración y coincidan plenamente con los datos contenidos en los documentos que comprueben que corresponde a un vehículo que fue fabricado en México, fue importado legalmente al país o que los datos coinciden con los señalados en la constancia de regularización. Las modificaciones realizadas deberán sustentarse con factura en la que se establezca, que la unidad puede operar en forma segura el servicio de autotransporte que corresponda, aun cuando los vehículos de autotransporte presenten cualquiera de las modificaciones arriba definidas.</w:t>
      </w:r>
    </w:p>
    <w:p w14:paraId="3348376B" w14:textId="77777777" w:rsidR="00B722BB" w:rsidRDefault="00B722BB">
      <w:pPr>
        <w:ind w:left="567"/>
        <w:jc w:val="both"/>
        <w:rPr>
          <w:rFonts w:ascii="Montserrat" w:eastAsia="Montserrat" w:hAnsi="Montserrat" w:cs="Montserrat"/>
          <w:sz w:val="22"/>
          <w:szCs w:val="22"/>
        </w:rPr>
      </w:pPr>
    </w:p>
    <w:p w14:paraId="7482D34B" w14:textId="77777777" w:rsidR="00B722BB" w:rsidRDefault="00000000">
      <w:pPr>
        <w:numPr>
          <w:ilvl w:val="0"/>
          <w:numId w:val="12"/>
        </w:numPr>
        <w:jc w:val="both"/>
        <w:rPr>
          <w:rFonts w:ascii="Garamond" w:eastAsia="Garamond" w:hAnsi="Garamond" w:cs="Garamond"/>
        </w:rPr>
      </w:pPr>
      <w:r>
        <w:rPr>
          <w:rFonts w:ascii="Garamond" w:eastAsia="Garamond" w:hAnsi="Garamond" w:cs="Garamond"/>
        </w:rPr>
        <w:t xml:space="preserve">Las modificaciones a los vehículos de autotransporte deberán ser documentadas mediante factura </w:t>
      </w:r>
      <w:r>
        <w:rPr>
          <w:rFonts w:ascii="Garamond" w:eastAsia="Garamond" w:hAnsi="Garamond" w:cs="Garamond"/>
          <w:color w:val="000000"/>
        </w:rPr>
        <w:t xml:space="preserve">o comprobante fiscal digital por internet (CFDI) </w:t>
      </w:r>
      <w:r>
        <w:rPr>
          <w:rFonts w:ascii="Garamond" w:eastAsia="Garamond" w:hAnsi="Garamond" w:cs="Garamond"/>
        </w:rPr>
        <w:t xml:space="preserve">de la empresa que haya efectuado las adaptaciones, en donde se describa el trabajo realizado, el material utilizado y se manifieste que la unidad puede </w:t>
      </w:r>
      <w:r>
        <w:rPr>
          <w:rFonts w:ascii="Garamond" w:eastAsia="Garamond" w:hAnsi="Garamond" w:cs="Garamond"/>
        </w:rPr>
        <w:lastRenderedPageBreak/>
        <w:t>operar en forma segura, con las modificaciones realizadas, el servicio de autotransporte que corresponda, siempre y cuando el chasis no presente alteraciones y que conserven todas las características originales de marcaje del número de serie  o el NIV con los caracteres alfanuméricos y de simbología estampados de fábrica y los números ocultos o confidenciales estampados de fábrica.</w:t>
      </w:r>
    </w:p>
    <w:p w14:paraId="59F0D2C4" w14:textId="77777777" w:rsidR="00B722BB" w:rsidRDefault="00B722BB">
      <w:pPr>
        <w:ind w:left="567"/>
        <w:jc w:val="both"/>
        <w:rPr>
          <w:rFonts w:ascii="Montserrat" w:eastAsia="Montserrat" w:hAnsi="Montserrat" w:cs="Montserrat"/>
          <w:sz w:val="22"/>
          <w:szCs w:val="22"/>
        </w:rPr>
      </w:pPr>
    </w:p>
    <w:p w14:paraId="06D2800D" w14:textId="77777777" w:rsidR="00B722BB" w:rsidRDefault="00000000">
      <w:pPr>
        <w:numPr>
          <w:ilvl w:val="0"/>
          <w:numId w:val="5"/>
        </w:numPr>
        <w:jc w:val="both"/>
        <w:rPr>
          <w:rFonts w:ascii="Garamond" w:eastAsia="Garamond" w:hAnsi="Garamond" w:cs="Garamond"/>
        </w:rPr>
      </w:pPr>
      <w:r>
        <w:rPr>
          <w:rFonts w:ascii="Garamond" w:eastAsia="Garamond" w:hAnsi="Garamond" w:cs="Garamond"/>
        </w:rPr>
        <w:t xml:space="preserve">Para los efectos del punto anterior, en los casos en los que las facturas o comprobantes fiscales que sustente una o varias de las modificaciones definidas en estos mismos lineamientos de operación, que hayan sido expedidas en fecha anterior a la expedición del </w:t>
      </w:r>
      <w:r>
        <w:rPr>
          <w:rFonts w:ascii="Garamond" w:eastAsia="Garamond" w:hAnsi="Garamond" w:cs="Garamond"/>
          <w:i/>
        </w:rPr>
        <w:t>“Acuerdo que modifica los criterios bajo los cuales se podrán expedir o canjear placas metálicas de identificación a vehículos de autotransporte que hubieran sufrido modificaciones en el chasis e incorporado partes nacionales o de procedencia extranjera</w:t>
      </w:r>
      <w:r>
        <w:rPr>
          <w:rFonts w:ascii="Garamond" w:eastAsia="Garamond" w:hAnsi="Garamond" w:cs="Garamond"/>
        </w:rPr>
        <w:t xml:space="preserve">”  de fecha 8 de julio de 2008, y que no contengan la leyenda que señale bajo protesta de decir verdad que, la unidad puede operar en forma segura el servicio de autotransporte que corresponda, los interesados deberán presentar además de la factura del trabajo realizado, escrito en donde se señale el nombre o denominación social, domicilio, teléfono y clave del Registro Federal de Contribuyentes con </w:t>
      </w:r>
      <w:proofErr w:type="spellStart"/>
      <w:r>
        <w:rPr>
          <w:rFonts w:ascii="Garamond" w:eastAsia="Garamond" w:hAnsi="Garamond" w:cs="Garamond"/>
        </w:rPr>
        <w:t>homoclave</w:t>
      </w:r>
      <w:proofErr w:type="spellEnd"/>
      <w:r>
        <w:rPr>
          <w:rFonts w:ascii="Garamond" w:eastAsia="Garamond" w:hAnsi="Garamond" w:cs="Garamond"/>
        </w:rPr>
        <w:t xml:space="preserve">; la manifestación que señale bajo protesta de decir verdad, que el vehículo se encuentra en condiciones adecuadas para operar el servicio de autotransporte de que se trate así como nombre, cargo y firma del permisionario. </w:t>
      </w:r>
    </w:p>
    <w:p w14:paraId="548713D7" w14:textId="77777777" w:rsidR="00B722BB" w:rsidRDefault="00B722BB">
      <w:pPr>
        <w:ind w:left="567"/>
        <w:jc w:val="both"/>
        <w:rPr>
          <w:rFonts w:ascii="Montserrat" w:eastAsia="Montserrat" w:hAnsi="Montserrat" w:cs="Montserrat"/>
          <w:sz w:val="22"/>
          <w:szCs w:val="22"/>
        </w:rPr>
      </w:pPr>
    </w:p>
    <w:p w14:paraId="5D1103E2" w14:textId="77777777" w:rsidR="00B722BB" w:rsidRDefault="00000000">
      <w:pPr>
        <w:numPr>
          <w:ilvl w:val="0"/>
          <w:numId w:val="6"/>
        </w:numPr>
        <w:jc w:val="both"/>
        <w:rPr>
          <w:rFonts w:ascii="Garamond" w:eastAsia="Garamond" w:hAnsi="Garamond" w:cs="Garamond"/>
        </w:rPr>
      </w:pPr>
      <w:r>
        <w:rPr>
          <w:rFonts w:ascii="Garamond" w:eastAsia="Garamond" w:hAnsi="Garamond" w:cs="Garamond"/>
        </w:rPr>
        <w:t xml:space="preserve">Las verificaciones físicas de la unidad se efectuarán a través de un Servidor Público comisionado, y se realizarán en apego a este procedimiento. El Servidor Público comisionado será responsable de integrar el expediente documental y electrónico que resulte de la verificación del carácter esencial, así como de ingresar mediante su clave personalizada, la información al Sistema Institucional del Autotransporte Federal (SIAF). </w:t>
      </w:r>
    </w:p>
    <w:p w14:paraId="70CEDAB4" w14:textId="77777777" w:rsidR="00B722BB" w:rsidRDefault="00B722BB">
      <w:pPr>
        <w:ind w:left="567"/>
        <w:jc w:val="both"/>
        <w:rPr>
          <w:rFonts w:ascii="Montserrat" w:eastAsia="Montserrat" w:hAnsi="Montserrat" w:cs="Montserrat"/>
          <w:sz w:val="22"/>
          <w:szCs w:val="22"/>
        </w:rPr>
      </w:pPr>
    </w:p>
    <w:p w14:paraId="4AA910EB" w14:textId="77777777" w:rsidR="00B722BB" w:rsidRDefault="00000000">
      <w:pPr>
        <w:numPr>
          <w:ilvl w:val="0"/>
          <w:numId w:val="7"/>
        </w:numPr>
        <w:jc w:val="both"/>
        <w:rPr>
          <w:rFonts w:ascii="Garamond" w:eastAsia="Garamond" w:hAnsi="Garamond" w:cs="Garamond"/>
        </w:rPr>
      </w:pPr>
      <w:r>
        <w:rPr>
          <w:rFonts w:ascii="Garamond" w:eastAsia="Garamond" w:hAnsi="Garamond" w:cs="Garamond"/>
        </w:rPr>
        <w:t xml:space="preserve">El SIAF identificará de manera automática a cada uno de los vehículos a los que se sea necesario realizar una verificación físico-mecánica para otorgar placas metálicas de identificación y/o modificación de tarjeta de circulación, cuando el vehículo presente alguna modificación en su carácter esencial, conforme al presente procedimiento. Los datos contenidos en el SIAF podrán ser consultados por las dependencias del Ejecutivo Federal, en el ámbito de su competencia y con las reservas que al efecto disponga la Ley. </w:t>
      </w:r>
    </w:p>
    <w:p w14:paraId="52FAE601" w14:textId="77777777" w:rsidR="00B722BB" w:rsidRDefault="00B722BB">
      <w:pPr>
        <w:ind w:left="567"/>
        <w:jc w:val="both"/>
        <w:rPr>
          <w:rFonts w:ascii="Garamond" w:eastAsia="Garamond" w:hAnsi="Garamond" w:cs="Garamond"/>
        </w:rPr>
      </w:pPr>
    </w:p>
    <w:p w14:paraId="7E569E02" w14:textId="77777777" w:rsidR="00B722BB" w:rsidRDefault="00000000">
      <w:pPr>
        <w:numPr>
          <w:ilvl w:val="0"/>
          <w:numId w:val="13"/>
        </w:numPr>
        <w:jc w:val="both"/>
        <w:rPr>
          <w:rFonts w:ascii="Garamond" w:eastAsia="Garamond" w:hAnsi="Garamond" w:cs="Garamond"/>
        </w:rPr>
      </w:pPr>
      <w:r>
        <w:rPr>
          <w:rFonts w:ascii="Garamond" w:eastAsia="Garamond" w:hAnsi="Garamond" w:cs="Garamond"/>
        </w:rPr>
        <w:t>Para llevar a cabo la verificación de carácter esencial, el propietario, representante legal o conductor del vehículo deberá presentar la siguiente documentación en copia simple:</w:t>
      </w:r>
    </w:p>
    <w:p w14:paraId="5BF8B746" w14:textId="77777777" w:rsidR="00B722BB" w:rsidRDefault="00000000">
      <w:pPr>
        <w:numPr>
          <w:ilvl w:val="0"/>
          <w:numId w:val="8"/>
        </w:numPr>
        <w:pBdr>
          <w:top w:val="nil"/>
          <w:left w:val="nil"/>
          <w:bottom w:val="nil"/>
          <w:right w:val="nil"/>
          <w:between w:val="nil"/>
        </w:pBdr>
        <w:ind w:left="1700" w:hanging="283"/>
        <w:jc w:val="both"/>
        <w:rPr>
          <w:rFonts w:ascii="Garamond" w:eastAsia="Garamond" w:hAnsi="Garamond" w:cs="Garamond"/>
          <w:color w:val="000000"/>
        </w:rPr>
      </w:pPr>
      <w:r>
        <w:rPr>
          <w:rFonts w:ascii="Garamond" w:eastAsia="Garamond" w:hAnsi="Garamond" w:cs="Garamond"/>
          <w:color w:val="000000"/>
        </w:rPr>
        <w:t>Factura o comprobante fiscal digital por internet (CFDI) del vehículo.</w:t>
      </w:r>
    </w:p>
    <w:p w14:paraId="6F9BDEB4" w14:textId="77777777" w:rsidR="00B722BB" w:rsidRDefault="00000000">
      <w:pPr>
        <w:numPr>
          <w:ilvl w:val="0"/>
          <w:numId w:val="8"/>
        </w:numPr>
        <w:pBdr>
          <w:top w:val="nil"/>
          <w:left w:val="nil"/>
          <w:bottom w:val="nil"/>
          <w:right w:val="nil"/>
          <w:between w:val="nil"/>
        </w:pBdr>
        <w:ind w:left="1700" w:hanging="283"/>
        <w:jc w:val="both"/>
        <w:rPr>
          <w:rFonts w:ascii="Garamond" w:eastAsia="Garamond" w:hAnsi="Garamond" w:cs="Garamond"/>
          <w:color w:val="000000"/>
        </w:rPr>
      </w:pPr>
      <w:r>
        <w:rPr>
          <w:rFonts w:ascii="Garamond" w:eastAsia="Garamond" w:hAnsi="Garamond" w:cs="Garamond"/>
          <w:color w:val="000000"/>
        </w:rPr>
        <w:t>Factura o comprobante fiscal digital por internet (CFDI) de los trabajos y modificaciones realizados al chasis como son: alargamiento, recorte, reforzamiento, así como incorporación o disminución de ejes.</w:t>
      </w:r>
    </w:p>
    <w:p w14:paraId="49BB9D45" w14:textId="77777777" w:rsidR="00B722BB" w:rsidRDefault="00000000">
      <w:pPr>
        <w:numPr>
          <w:ilvl w:val="0"/>
          <w:numId w:val="8"/>
        </w:numPr>
        <w:pBdr>
          <w:top w:val="nil"/>
          <w:left w:val="nil"/>
          <w:bottom w:val="nil"/>
          <w:right w:val="nil"/>
          <w:between w:val="nil"/>
        </w:pBdr>
        <w:ind w:left="1700" w:hanging="283"/>
        <w:jc w:val="both"/>
        <w:rPr>
          <w:rFonts w:ascii="Garamond" w:eastAsia="Garamond" w:hAnsi="Garamond" w:cs="Garamond"/>
          <w:color w:val="000000"/>
        </w:rPr>
      </w:pPr>
      <w:r>
        <w:rPr>
          <w:rFonts w:ascii="Garamond" w:eastAsia="Garamond" w:hAnsi="Garamond" w:cs="Garamond"/>
          <w:color w:val="000000"/>
        </w:rPr>
        <w:t xml:space="preserve">Escrito en donde se señale el nombre o denominación social, domicilio, teléfono y clave del Registro Federal de Contribuyentes con Homoclave del permisionario; la </w:t>
      </w:r>
      <w:r>
        <w:rPr>
          <w:rFonts w:ascii="Garamond" w:eastAsia="Garamond" w:hAnsi="Garamond" w:cs="Garamond"/>
          <w:color w:val="000000"/>
        </w:rPr>
        <w:lastRenderedPageBreak/>
        <w:t>manifestación que señale, bajo protesta de decir verdad, que el vehículo se encuentra en condiciones adecuadas para operar el servicio de autotransporte de que se trate, así como nombre, cargo y firma del permisionario.</w:t>
      </w:r>
    </w:p>
    <w:p w14:paraId="3D8D3FE6" w14:textId="77777777" w:rsidR="00B722BB" w:rsidRDefault="00000000">
      <w:pPr>
        <w:numPr>
          <w:ilvl w:val="0"/>
          <w:numId w:val="8"/>
        </w:numPr>
        <w:pBdr>
          <w:top w:val="nil"/>
          <w:left w:val="nil"/>
          <w:bottom w:val="nil"/>
          <w:right w:val="nil"/>
          <w:between w:val="nil"/>
        </w:pBdr>
        <w:ind w:left="1700" w:hanging="283"/>
        <w:jc w:val="both"/>
        <w:rPr>
          <w:rFonts w:ascii="Garamond" w:eastAsia="Garamond" w:hAnsi="Garamond" w:cs="Garamond"/>
          <w:color w:val="000000"/>
        </w:rPr>
      </w:pPr>
      <w:r>
        <w:rPr>
          <w:rFonts w:ascii="Garamond" w:eastAsia="Garamond" w:hAnsi="Garamond" w:cs="Garamond"/>
          <w:color w:val="000000"/>
        </w:rPr>
        <w:t>Factura o comprobante fiscal digital por internet (CFDI) y/o pedimento de cabina o motor incorporado al vehículo.</w:t>
      </w:r>
    </w:p>
    <w:p w14:paraId="6ED9409B" w14:textId="77777777" w:rsidR="00B722BB" w:rsidRDefault="00B722BB">
      <w:pPr>
        <w:ind w:left="567"/>
        <w:jc w:val="both"/>
        <w:rPr>
          <w:rFonts w:ascii="Garamond" w:eastAsia="Garamond" w:hAnsi="Garamond" w:cs="Garamond"/>
        </w:rPr>
      </w:pPr>
    </w:p>
    <w:p w14:paraId="1F906349" w14:textId="77777777" w:rsidR="00B722BB" w:rsidRDefault="00000000">
      <w:pPr>
        <w:numPr>
          <w:ilvl w:val="0"/>
          <w:numId w:val="2"/>
        </w:numPr>
        <w:jc w:val="both"/>
        <w:rPr>
          <w:rFonts w:ascii="Garamond" w:eastAsia="Garamond" w:hAnsi="Garamond" w:cs="Garamond"/>
        </w:rPr>
      </w:pPr>
      <w:r>
        <w:rPr>
          <w:rFonts w:ascii="Garamond" w:eastAsia="Garamond" w:hAnsi="Garamond" w:cs="Garamond"/>
        </w:rPr>
        <w:t>Dentro de la revisión se tomarán fotografías del vehículo de la siguiente forma:</w:t>
      </w:r>
    </w:p>
    <w:p w14:paraId="013DAD6F" w14:textId="77777777" w:rsidR="00B722BB" w:rsidRDefault="00B722BB">
      <w:pPr>
        <w:ind w:left="567"/>
        <w:jc w:val="both"/>
        <w:rPr>
          <w:rFonts w:ascii="Garamond" w:eastAsia="Garamond" w:hAnsi="Garamond" w:cs="Garamond"/>
        </w:rPr>
      </w:pPr>
    </w:p>
    <w:p w14:paraId="36331A7F" w14:textId="77777777" w:rsidR="00B722BB" w:rsidRDefault="00000000">
      <w:pPr>
        <w:numPr>
          <w:ilvl w:val="0"/>
          <w:numId w:val="10"/>
        </w:numPr>
        <w:pBdr>
          <w:top w:val="nil"/>
          <w:left w:val="nil"/>
          <w:bottom w:val="nil"/>
          <w:right w:val="nil"/>
          <w:between w:val="nil"/>
        </w:pBdr>
        <w:ind w:left="1700" w:hanging="283"/>
        <w:jc w:val="both"/>
        <w:rPr>
          <w:rFonts w:ascii="Garamond" w:eastAsia="Garamond" w:hAnsi="Garamond" w:cs="Garamond"/>
          <w:color w:val="000000"/>
        </w:rPr>
      </w:pPr>
      <w:r>
        <w:rPr>
          <w:rFonts w:ascii="Garamond" w:eastAsia="Garamond" w:hAnsi="Garamond" w:cs="Garamond"/>
          <w:color w:val="000000"/>
        </w:rPr>
        <w:t xml:space="preserve">Vista de frente donde se vea la defensa delantera del vehículo, la marca y aparezca de pie el conductor de la unidad y el servidor público comisionado que lleve a cabo la verificación. </w:t>
      </w:r>
    </w:p>
    <w:p w14:paraId="618C4331" w14:textId="77777777" w:rsidR="00B722BB" w:rsidRDefault="00000000">
      <w:pPr>
        <w:numPr>
          <w:ilvl w:val="0"/>
          <w:numId w:val="10"/>
        </w:numPr>
        <w:pBdr>
          <w:top w:val="nil"/>
          <w:left w:val="nil"/>
          <w:bottom w:val="nil"/>
          <w:right w:val="nil"/>
          <w:between w:val="nil"/>
        </w:pBdr>
        <w:ind w:left="1700" w:hanging="283"/>
        <w:jc w:val="both"/>
        <w:rPr>
          <w:rFonts w:ascii="Garamond" w:eastAsia="Garamond" w:hAnsi="Garamond" w:cs="Garamond"/>
          <w:color w:val="000000"/>
        </w:rPr>
      </w:pPr>
      <w:r>
        <w:rPr>
          <w:rFonts w:ascii="Garamond" w:eastAsia="Garamond" w:hAnsi="Garamond" w:cs="Garamond"/>
          <w:color w:val="000000"/>
        </w:rPr>
        <w:t>Vista lateral del vehículo.</w:t>
      </w:r>
    </w:p>
    <w:p w14:paraId="5CFA97EC" w14:textId="77777777" w:rsidR="00B722BB" w:rsidRDefault="00000000">
      <w:pPr>
        <w:numPr>
          <w:ilvl w:val="0"/>
          <w:numId w:val="10"/>
        </w:numPr>
        <w:pBdr>
          <w:top w:val="nil"/>
          <w:left w:val="nil"/>
          <w:bottom w:val="nil"/>
          <w:right w:val="nil"/>
          <w:between w:val="nil"/>
        </w:pBdr>
        <w:ind w:left="1700" w:hanging="283"/>
        <w:jc w:val="both"/>
        <w:rPr>
          <w:rFonts w:ascii="Garamond" w:eastAsia="Garamond" w:hAnsi="Garamond" w:cs="Garamond"/>
          <w:color w:val="000000"/>
        </w:rPr>
      </w:pPr>
      <w:r>
        <w:rPr>
          <w:rFonts w:ascii="Garamond" w:eastAsia="Garamond" w:hAnsi="Garamond" w:cs="Garamond"/>
          <w:color w:val="000000"/>
        </w:rPr>
        <w:t>Vista del número de serie o el NIV del chasis del vehículo, de donde se obtenga la calca.</w:t>
      </w:r>
    </w:p>
    <w:p w14:paraId="14A332DF" w14:textId="77777777" w:rsidR="00B722BB" w:rsidRDefault="00000000">
      <w:pPr>
        <w:numPr>
          <w:ilvl w:val="0"/>
          <w:numId w:val="10"/>
        </w:numPr>
        <w:pBdr>
          <w:top w:val="nil"/>
          <w:left w:val="nil"/>
          <w:bottom w:val="nil"/>
          <w:right w:val="nil"/>
          <w:between w:val="nil"/>
        </w:pBdr>
        <w:ind w:left="1700" w:hanging="283"/>
        <w:jc w:val="both"/>
        <w:rPr>
          <w:rFonts w:ascii="Garamond" w:eastAsia="Garamond" w:hAnsi="Garamond" w:cs="Garamond"/>
          <w:color w:val="000000"/>
        </w:rPr>
      </w:pPr>
      <w:r>
        <w:rPr>
          <w:rFonts w:ascii="Garamond" w:eastAsia="Garamond" w:hAnsi="Garamond" w:cs="Garamond"/>
          <w:color w:val="000000"/>
        </w:rPr>
        <w:t>Vista del número de serie o el NIV de la cabina y motor del vehículo, de donde se obtengan las calcas correspondientes. En caso de no ser posible la obtención de la calca correspondiente, se deberá asentar en el renglón de observaciones del formato el motivo por el cual no es posible obtenerla.</w:t>
      </w:r>
    </w:p>
    <w:p w14:paraId="53E34B55" w14:textId="77777777" w:rsidR="00B722BB" w:rsidRDefault="00000000">
      <w:pPr>
        <w:numPr>
          <w:ilvl w:val="0"/>
          <w:numId w:val="10"/>
        </w:numPr>
        <w:pBdr>
          <w:top w:val="nil"/>
          <w:left w:val="nil"/>
          <w:bottom w:val="nil"/>
          <w:right w:val="nil"/>
          <w:between w:val="nil"/>
        </w:pBdr>
        <w:ind w:left="1700" w:hanging="283"/>
        <w:jc w:val="both"/>
        <w:rPr>
          <w:rFonts w:ascii="Garamond" w:eastAsia="Garamond" w:hAnsi="Garamond" w:cs="Garamond"/>
          <w:color w:val="000000"/>
        </w:rPr>
      </w:pPr>
      <w:r>
        <w:rPr>
          <w:rFonts w:ascii="Garamond" w:eastAsia="Garamond" w:hAnsi="Garamond" w:cs="Garamond"/>
          <w:color w:val="000000"/>
        </w:rPr>
        <w:t xml:space="preserve">Vista en donde se observe alguna alteración del chasis o estructura básica. </w:t>
      </w:r>
    </w:p>
    <w:p w14:paraId="51CDF02B" w14:textId="77777777" w:rsidR="00B722BB" w:rsidRDefault="00B722BB">
      <w:pPr>
        <w:pBdr>
          <w:top w:val="nil"/>
          <w:left w:val="nil"/>
          <w:bottom w:val="nil"/>
          <w:right w:val="nil"/>
          <w:between w:val="nil"/>
        </w:pBdr>
        <w:jc w:val="both"/>
        <w:rPr>
          <w:rFonts w:ascii="Montserrat" w:eastAsia="Montserrat" w:hAnsi="Montserrat" w:cs="Montserrat"/>
          <w:sz w:val="22"/>
          <w:szCs w:val="22"/>
        </w:rPr>
      </w:pPr>
    </w:p>
    <w:p w14:paraId="648377DD" w14:textId="77777777" w:rsidR="00B722BB" w:rsidRDefault="00000000">
      <w:pPr>
        <w:numPr>
          <w:ilvl w:val="0"/>
          <w:numId w:val="9"/>
        </w:numPr>
        <w:pBdr>
          <w:top w:val="nil"/>
          <w:left w:val="nil"/>
          <w:bottom w:val="nil"/>
          <w:right w:val="nil"/>
          <w:between w:val="nil"/>
        </w:pBdr>
        <w:jc w:val="both"/>
        <w:rPr>
          <w:rFonts w:ascii="Garamond" w:eastAsia="Garamond" w:hAnsi="Garamond" w:cs="Garamond"/>
        </w:rPr>
      </w:pPr>
      <w:r>
        <w:rPr>
          <w:rFonts w:ascii="Garamond" w:eastAsia="Garamond" w:hAnsi="Garamond" w:cs="Garamond"/>
        </w:rPr>
        <w:t>El Subdirector de Supervisión de la Seguridad del Autotransporte o Jefe de Departamento de Supervisión de la Seguridad del Autotransporte o Jefe de Departamento de Autotransporte Federal adscrito al Centro SCT, elaborará el oficio mediante el cual se remitirá el resultado de la verificación al área donde se está gestionado el trámite.</w:t>
      </w:r>
    </w:p>
    <w:p w14:paraId="229A35C0" w14:textId="77777777" w:rsidR="00B722BB" w:rsidRDefault="00B722BB">
      <w:pPr>
        <w:pBdr>
          <w:top w:val="nil"/>
          <w:left w:val="nil"/>
          <w:bottom w:val="nil"/>
          <w:right w:val="nil"/>
          <w:between w:val="nil"/>
        </w:pBdr>
        <w:jc w:val="both"/>
        <w:rPr>
          <w:rFonts w:ascii="Montserrat" w:eastAsia="Montserrat" w:hAnsi="Montserrat" w:cs="Montserrat"/>
          <w:sz w:val="22"/>
          <w:szCs w:val="22"/>
          <w:highlight w:val="yellow"/>
        </w:rPr>
      </w:pPr>
    </w:p>
    <w:p w14:paraId="110CBFC6" w14:textId="77777777" w:rsidR="00B722BB" w:rsidRDefault="00000000">
      <w:pPr>
        <w:numPr>
          <w:ilvl w:val="0"/>
          <w:numId w:val="9"/>
        </w:numPr>
        <w:pBdr>
          <w:top w:val="nil"/>
          <w:left w:val="nil"/>
          <w:bottom w:val="nil"/>
          <w:right w:val="nil"/>
          <w:between w:val="nil"/>
        </w:pBdr>
        <w:jc w:val="both"/>
        <w:rPr>
          <w:rFonts w:ascii="Montserrat" w:eastAsia="Montserrat" w:hAnsi="Montserrat" w:cs="Montserrat"/>
          <w:sz w:val="22"/>
          <w:szCs w:val="22"/>
        </w:rPr>
        <w:sectPr w:rsidR="00B722BB">
          <w:headerReference w:type="default" r:id="rId8"/>
          <w:footerReference w:type="even" r:id="rId9"/>
          <w:footerReference w:type="default" r:id="rId10"/>
          <w:pgSz w:w="12242" w:h="15842"/>
          <w:pgMar w:top="426" w:right="1134" w:bottom="1135" w:left="1134" w:header="284" w:footer="709" w:gutter="0"/>
          <w:pgNumType w:start="1"/>
          <w:cols w:space="720"/>
        </w:sectPr>
      </w:pPr>
      <w:r>
        <w:rPr>
          <w:rFonts w:ascii="Garamond" w:eastAsia="Garamond" w:hAnsi="Garamond" w:cs="Garamond"/>
        </w:rPr>
        <w:t>La Dirección General de Autotransporte Federal y los Centros SCT aplicarán el presente procedimiento en el ámbito de sus atribuciones</w:t>
      </w:r>
      <w:r>
        <w:rPr>
          <w:rFonts w:ascii="Montserrat" w:eastAsia="Montserrat" w:hAnsi="Montserrat" w:cs="Montserrat"/>
          <w:sz w:val="22"/>
          <w:szCs w:val="22"/>
        </w:rPr>
        <w:t xml:space="preserve">. </w:t>
      </w:r>
    </w:p>
    <w:p w14:paraId="3125CB2C" w14:textId="77777777" w:rsidR="00B722BB" w:rsidRDefault="00B722BB">
      <w:pPr>
        <w:jc w:val="both"/>
        <w:rPr>
          <w:rFonts w:ascii="Montserrat" w:eastAsia="Montserrat" w:hAnsi="Montserrat" w:cs="Montserrat"/>
          <w:b/>
          <w:sz w:val="2"/>
          <w:szCs w:val="2"/>
        </w:rPr>
      </w:pPr>
    </w:p>
    <w:tbl>
      <w:tblPr>
        <w:tblStyle w:val="a"/>
        <w:tblW w:w="10333" w:type="dxa"/>
        <w:tblInd w:w="0" w:type="dxa"/>
        <w:tblBorders>
          <w:top w:val="single" w:sz="12" w:space="0" w:color="808080"/>
          <w:left w:val="single" w:sz="12" w:space="0" w:color="808080"/>
          <w:bottom w:val="single" w:sz="12" w:space="0" w:color="808080"/>
          <w:right w:val="single" w:sz="12" w:space="0" w:color="808080"/>
          <w:insideV w:val="single" w:sz="12" w:space="0" w:color="808080"/>
        </w:tblBorders>
        <w:tblLayout w:type="fixed"/>
        <w:tblLook w:val="0000" w:firstRow="0" w:lastRow="0" w:firstColumn="0" w:lastColumn="0" w:noHBand="0" w:noVBand="0"/>
      </w:tblPr>
      <w:tblGrid>
        <w:gridCol w:w="836"/>
        <w:gridCol w:w="3260"/>
        <w:gridCol w:w="4536"/>
        <w:gridCol w:w="1701"/>
      </w:tblGrid>
      <w:tr w:rsidR="00B722BB" w14:paraId="46FB5679" w14:textId="77777777">
        <w:tc>
          <w:tcPr>
            <w:tcW w:w="836" w:type="dxa"/>
            <w:vMerge w:val="restart"/>
            <w:tcBorders>
              <w:top w:val="single" w:sz="12" w:space="0" w:color="B7B7B7"/>
              <w:left w:val="single" w:sz="12" w:space="0" w:color="B7B7B7"/>
              <w:bottom w:val="single" w:sz="12" w:space="0" w:color="B7B7B7"/>
              <w:right w:val="single" w:sz="12" w:space="0" w:color="B7B7B7"/>
            </w:tcBorders>
            <w:vAlign w:val="center"/>
          </w:tcPr>
          <w:p w14:paraId="11F03253" w14:textId="77777777" w:rsidR="00B722BB" w:rsidRDefault="00000000">
            <w:pPr>
              <w:spacing w:before="120" w:after="120" w:line="360" w:lineRule="auto"/>
              <w:jc w:val="center"/>
              <w:rPr>
                <w:rFonts w:ascii="Garamond" w:eastAsia="Garamond" w:hAnsi="Garamond" w:cs="Garamond"/>
                <w:sz w:val="22"/>
                <w:szCs w:val="22"/>
              </w:rPr>
            </w:pPr>
            <w:r>
              <w:rPr>
                <w:rFonts w:ascii="Garamond" w:eastAsia="Garamond" w:hAnsi="Garamond" w:cs="Garamond"/>
                <w:sz w:val="22"/>
                <w:szCs w:val="22"/>
              </w:rPr>
              <w:t>01</w:t>
            </w:r>
          </w:p>
        </w:tc>
        <w:tc>
          <w:tcPr>
            <w:tcW w:w="3260" w:type="dxa"/>
            <w:vMerge w:val="restart"/>
            <w:tcBorders>
              <w:top w:val="single" w:sz="12" w:space="0" w:color="B7B7B7"/>
              <w:left w:val="single" w:sz="12" w:space="0" w:color="B7B7B7"/>
              <w:bottom w:val="single" w:sz="12" w:space="0" w:color="B7B7B7"/>
              <w:right w:val="single" w:sz="12" w:space="0" w:color="B7B7B7"/>
            </w:tcBorders>
            <w:vAlign w:val="center"/>
          </w:tcPr>
          <w:p w14:paraId="46C75DBD" w14:textId="77777777" w:rsidR="00B722BB" w:rsidRDefault="00000000">
            <w:pPr>
              <w:spacing w:before="120" w:after="120"/>
              <w:jc w:val="both"/>
              <w:rPr>
                <w:rFonts w:ascii="Garamond" w:eastAsia="Garamond" w:hAnsi="Garamond" w:cs="Garamond"/>
                <w:sz w:val="22"/>
                <w:szCs w:val="22"/>
              </w:rPr>
            </w:pPr>
            <w:r>
              <w:rPr>
                <w:rFonts w:ascii="Garamond" w:eastAsia="Garamond" w:hAnsi="Garamond" w:cs="Garamond"/>
                <w:sz w:val="22"/>
                <w:szCs w:val="22"/>
              </w:rPr>
              <w:t>Departamento de Supervisión de la Seguridad del Autotransporte / Jefe de Departamento de Autotransporte Federal de los Centros SCT.</w:t>
            </w:r>
          </w:p>
        </w:tc>
        <w:tc>
          <w:tcPr>
            <w:tcW w:w="4536" w:type="dxa"/>
            <w:tcBorders>
              <w:top w:val="single" w:sz="12" w:space="0" w:color="B7B7B7"/>
              <w:left w:val="single" w:sz="12" w:space="0" w:color="B7B7B7"/>
              <w:bottom w:val="single" w:sz="12" w:space="0" w:color="B7B7B7"/>
              <w:right w:val="single" w:sz="12" w:space="0" w:color="B7B7B7"/>
            </w:tcBorders>
            <w:vAlign w:val="center"/>
          </w:tcPr>
          <w:p w14:paraId="6963EF5A" w14:textId="77777777" w:rsidR="00B722BB" w:rsidRDefault="00000000">
            <w:pPr>
              <w:spacing w:before="120" w:after="120"/>
              <w:jc w:val="both"/>
              <w:rPr>
                <w:rFonts w:ascii="Garamond" w:eastAsia="Garamond" w:hAnsi="Garamond" w:cs="Garamond"/>
              </w:rPr>
            </w:pPr>
            <w:r>
              <w:rPr>
                <w:rFonts w:ascii="Garamond" w:eastAsia="Garamond" w:hAnsi="Garamond" w:cs="Garamond"/>
              </w:rPr>
              <w:t>DGAF</w:t>
            </w:r>
          </w:p>
          <w:p w14:paraId="39E24BC7" w14:textId="77777777" w:rsidR="00B722BB" w:rsidRDefault="00000000">
            <w:pPr>
              <w:spacing w:before="120" w:after="120"/>
              <w:jc w:val="both"/>
              <w:rPr>
                <w:rFonts w:ascii="Garamond" w:eastAsia="Garamond" w:hAnsi="Garamond" w:cs="Garamond"/>
                <w:sz w:val="22"/>
                <w:szCs w:val="22"/>
              </w:rPr>
            </w:pPr>
            <w:r>
              <w:rPr>
                <w:rFonts w:ascii="Garamond" w:eastAsia="Garamond" w:hAnsi="Garamond" w:cs="Garamond"/>
                <w:sz w:val="22"/>
                <w:szCs w:val="22"/>
              </w:rPr>
              <w:t>Recibe por correo electrónico o por escrito la solicitud del propietario del vehículo, y/o representante legal, para llevar a cabo la verificación del vehículo.</w:t>
            </w:r>
          </w:p>
        </w:tc>
        <w:tc>
          <w:tcPr>
            <w:tcW w:w="1701" w:type="dxa"/>
            <w:tcBorders>
              <w:top w:val="single" w:sz="12" w:space="0" w:color="B7B7B7"/>
              <w:left w:val="single" w:sz="12" w:space="0" w:color="B7B7B7"/>
              <w:bottom w:val="single" w:sz="12" w:space="0" w:color="B7B7B7"/>
              <w:right w:val="single" w:sz="12" w:space="0" w:color="B7B7B7"/>
            </w:tcBorders>
            <w:vAlign w:val="center"/>
          </w:tcPr>
          <w:p w14:paraId="3981E357" w14:textId="77777777" w:rsidR="00B722BB" w:rsidRDefault="00000000">
            <w:pPr>
              <w:spacing w:before="120" w:after="120"/>
              <w:jc w:val="center"/>
              <w:rPr>
                <w:rFonts w:ascii="Garamond" w:eastAsia="Garamond" w:hAnsi="Garamond" w:cs="Garamond"/>
                <w:sz w:val="22"/>
                <w:szCs w:val="22"/>
              </w:rPr>
            </w:pPr>
            <w:r>
              <w:rPr>
                <w:rFonts w:ascii="Garamond" w:eastAsia="Garamond" w:hAnsi="Garamond" w:cs="Garamond"/>
                <w:sz w:val="22"/>
                <w:szCs w:val="22"/>
              </w:rPr>
              <w:t>10 min.</w:t>
            </w:r>
          </w:p>
        </w:tc>
      </w:tr>
      <w:tr w:rsidR="00B722BB" w14:paraId="2DC9B532" w14:textId="77777777">
        <w:tc>
          <w:tcPr>
            <w:tcW w:w="836" w:type="dxa"/>
            <w:vMerge/>
            <w:tcBorders>
              <w:top w:val="single" w:sz="12" w:space="0" w:color="B7B7B7"/>
              <w:left w:val="single" w:sz="12" w:space="0" w:color="B7B7B7"/>
              <w:bottom w:val="single" w:sz="12" w:space="0" w:color="B7B7B7"/>
              <w:right w:val="single" w:sz="12" w:space="0" w:color="B7B7B7"/>
            </w:tcBorders>
            <w:vAlign w:val="center"/>
          </w:tcPr>
          <w:p w14:paraId="33313FF1" w14:textId="77777777" w:rsidR="00B722BB" w:rsidRDefault="00B722BB">
            <w:pPr>
              <w:widowControl w:val="0"/>
              <w:pBdr>
                <w:top w:val="nil"/>
                <w:left w:val="nil"/>
                <w:bottom w:val="nil"/>
                <w:right w:val="nil"/>
                <w:between w:val="nil"/>
              </w:pBdr>
              <w:spacing w:line="276" w:lineRule="auto"/>
              <w:rPr>
                <w:rFonts w:ascii="Montserrat" w:eastAsia="Montserrat" w:hAnsi="Montserrat" w:cs="Montserrat"/>
                <w:sz w:val="22"/>
                <w:szCs w:val="22"/>
              </w:rPr>
            </w:pPr>
          </w:p>
        </w:tc>
        <w:tc>
          <w:tcPr>
            <w:tcW w:w="3260" w:type="dxa"/>
            <w:vMerge/>
            <w:tcBorders>
              <w:top w:val="single" w:sz="12" w:space="0" w:color="B7B7B7"/>
              <w:left w:val="single" w:sz="12" w:space="0" w:color="B7B7B7"/>
              <w:bottom w:val="single" w:sz="12" w:space="0" w:color="B7B7B7"/>
              <w:right w:val="single" w:sz="12" w:space="0" w:color="B7B7B7"/>
            </w:tcBorders>
            <w:vAlign w:val="center"/>
          </w:tcPr>
          <w:p w14:paraId="036ECE2E" w14:textId="77777777" w:rsidR="00B722BB" w:rsidRDefault="00B722BB">
            <w:pPr>
              <w:widowControl w:val="0"/>
              <w:pBdr>
                <w:top w:val="nil"/>
                <w:left w:val="nil"/>
                <w:bottom w:val="nil"/>
                <w:right w:val="nil"/>
                <w:between w:val="nil"/>
              </w:pBdr>
              <w:spacing w:line="276" w:lineRule="auto"/>
              <w:rPr>
                <w:rFonts w:ascii="Montserrat" w:eastAsia="Montserrat" w:hAnsi="Montserrat" w:cs="Montserrat"/>
                <w:sz w:val="22"/>
                <w:szCs w:val="22"/>
              </w:rPr>
            </w:pPr>
          </w:p>
        </w:tc>
        <w:tc>
          <w:tcPr>
            <w:tcW w:w="4536" w:type="dxa"/>
            <w:tcBorders>
              <w:top w:val="single" w:sz="12" w:space="0" w:color="B7B7B7"/>
              <w:left w:val="single" w:sz="12" w:space="0" w:color="B7B7B7"/>
              <w:bottom w:val="single" w:sz="12" w:space="0" w:color="B7B7B7"/>
              <w:right w:val="single" w:sz="12" w:space="0" w:color="B7B7B7"/>
            </w:tcBorders>
            <w:vAlign w:val="center"/>
          </w:tcPr>
          <w:p w14:paraId="4CE87514" w14:textId="77777777" w:rsidR="00B722BB" w:rsidRDefault="00000000">
            <w:pPr>
              <w:spacing w:before="120" w:after="120"/>
              <w:jc w:val="both"/>
              <w:rPr>
                <w:rFonts w:ascii="Garamond" w:eastAsia="Garamond" w:hAnsi="Garamond" w:cs="Garamond"/>
              </w:rPr>
            </w:pPr>
            <w:r>
              <w:rPr>
                <w:rFonts w:ascii="Garamond" w:eastAsia="Garamond" w:hAnsi="Garamond" w:cs="Garamond"/>
              </w:rPr>
              <w:t>CENTROS SCT</w:t>
            </w:r>
          </w:p>
          <w:p w14:paraId="0CE06D37" w14:textId="77777777" w:rsidR="00B722BB" w:rsidRDefault="00000000">
            <w:pPr>
              <w:spacing w:before="120" w:after="120"/>
              <w:jc w:val="both"/>
              <w:rPr>
                <w:rFonts w:ascii="Garamond" w:eastAsia="Garamond" w:hAnsi="Garamond" w:cs="Garamond"/>
              </w:rPr>
            </w:pPr>
            <w:r>
              <w:rPr>
                <w:rFonts w:ascii="Garamond" w:eastAsia="Garamond" w:hAnsi="Garamond" w:cs="Garamond"/>
                <w:sz w:val="22"/>
                <w:szCs w:val="22"/>
              </w:rPr>
              <w:t>Detecta que el vehículo debe ser verificado debido a que tiene modificaciones en su carácter esencial.</w:t>
            </w:r>
          </w:p>
        </w:tc>
        <w:tc>
          <w:tcPr>
            <w:tcW w:w="1701" w:type="dxa"/>
            <w:tcBorders>
              <w:top w:val="single" w:sz="12" w:space="0" w:color="B7B7B7"/>
              <w:left w:val="single" w:sz="12" w:space="0" w:color="B7B7B7"/>
              <w:bottom w:val="single" w:sz="12" w:space="0" w:color="B7B7B7"/>
              <w:right w:val="single" w:sz="12" w:space="0" w:color="B7B7B7"/>
            </w:tcBorders>
            <w:vAlign w:val="center"/>
          </w:tcPr>
          <w:p w14:paraId="18CA8E81" w14:textId="77777777" w:rsidR="00B722BB" w:rsidRDefault="00000000">
            <w:pPr>
              <w:spacing w:before="120" w:after="120"/>
              <w:jc w:val="center"/>
              <w:rPr>
                <w:rFonts w:ascii="Garamond" w:eastAsia="Garamond" w:hAnsi="Garamond" w:cs="Garamond"/>
                <w:sz w:val="22"/>
                <w:szCs w:val="22"/>
              </w:rPr>
            </w:pPr>
            <w:r>
              <w:rPr>
                <w:rFonts w:ascii="Garamond" w:eastAsia="Garamond" w:hAnsi="Garamond" w:cs="Garamond"/>
                <w:sz w:val="22"/>
                <w:szCs w:val="22"/>
              </w:rPr>
              <w:t>10 min.</w:t>
            </w:r>
          </w:p>
        </w:tc>
      </w:tr>
      <w:tr w:rsidR="00B722BB" w14:paraId="49432603" w14:textId="77777777">
        <w:tc>
          <w:tcPr>
            <w:tcW w:w="836" w:type="dxa"/>
            <w:tcBorders>
              <w:top w:val="single" w:sz="12" w:space="0" w:color="B7B7B7"/>
              <w:left w:val="single" w:sz="12" w:space="0" w:color="B7B7B7"/>
              <w:bottom w:val="single" w:sz="12" w:space="0" w:color="B7B7B7"/>
              <w:right w:val="single" w:sz="12" w:space="0" w:color="B7B7B7"/>
            </w:tcBorders>
            <w:vAlign w:val="center"/>
          </w:tcPr>
          <w:p w14:paraId="2E38F9D6" w14:textId="77777777" w:rsidR="00B722BB" w:rsidRDefault="00000000">
            <w:pPr>
              <w:spacing w:before="120" w:after="120" w:line="360" w:lineRule="auto"/>
              <w:jc w:val="center"/>
              <w:rPr>
                <w:rFonts w:ascii="Garamond" w:eastAsia="Garamond" w:hAnsi="Garamond" w:cs="Garamond"/>
                <w:sz w:val="22"/>
                <w:szCs w:val="22"/>
              </w:rPr>
            </w:pPr>
            <w:r>
              <w:rPr>
                <w:rFonts w:ascii="Garamond" w:eastAsia="Garamond" w:hAnsi="Garamond" w:cs="Garamond"/>
                <w:sz w:val="22"/>
                <w:szCs w:val="22"/>
              </w:rPr>
              <w:t>02</w:t>
            </w:r>
          </w:p>
        </w:tc>
        <w:tc>
          <w:tcPr>
            <w:tcW w:w="3260" w:type="dxa"/>
            <w:vMerge/>
            <w:tcBorders>
              <w:top w:val="single" w:sz="12" w:space="0" w:color="B7B7B7"/>
              <w:left w:val="single" w:sz="12" w:space="0" w:color="B7B7B7"/>
              <w:bottom w:val="single" w:sz="12" w:space="0" w:color="B7B7B7"/>
              <w:right w:val="single" w:sz="12" w:space="0" w:color="B7B7B7"/>
            </w:tcBorders>
            <w:vAlign w:val="center"/>
          </w:tcPr>
          <w:p w14:paraId="5AD542D5" w14:textId="77777777" w:rsidR="00B722BB" w:rsidRDefault="00B722BB">
            <w:pPr>
              <w:widowControl w:val="0"/>
              <w:pBdr>
                <w:top w:val="nil"/>
                <w:left w:val="nil"/>
                <w:bottom w:val="nil"/>
                <w:right w:val="nil"/>
                <w:between w:val="nil"/>
              </w:pBdr>
              <w:spacing w:line="276" w:lineRule="auto"/>
              <w:rPr>
                <w:rFonts w:ascii="Montserrat" w:eastAsia="Montserrat" w:hAnsi="Montserrat" w:cs="Montserrat"/>
                <w:b/>
                <w:sz w:val="22"/>
                <w:szCs w:val="22"/>
              </w:rPr>
            </w:pPr>
          </w:p>
        </w:tc>
        <w:tc>
          <w:tcPr>
            <w:tcW w:w="4536" w:type="dxa"/>
            <w:tcBorders>
              <w:top w:val="single" w:sz="12" w:space="0" w:color="B7B7B7"/>
              <w:left w:val="single" w:sz="12" w:space="0" w:color="B7B7B7"/>
              <w:bottom w:val="single" w:sz="12" w:space="0" w:color="B7B7B7"/>
              <w:right w:val="single" w:sz="12" w:space="0" w:color="B7B7B7"/>
            </w:tcBorders>
            <w:vAlign w:val="center"/>
          </w:tcPr>
          <w:p w14:paraId="4271D925" w14:textId="77777777" w:rsidR="00B722BB" w:rsidRDefault="00000000">
            <w:pPr>
              <w:spacing w:before="120" w:after="120"/>
              <w:jc w:val="both"/>
              <w:rPr>
                <w:rFonts w:ascii="Garamond" w:eastAsia="Garamond" w:hAnsi="Garamond" w:cs="Garamond"/>
                <w:sz w:val="22"/>
                <w:szCs w:val="22"/>
              </w:rPr>
            </w:pPr>
            <w:r>
              <w:rPr>
                <w:rFonts w:ascii="Garamond" w:eastAsia="Garamond" w:hAnsi="Garamond" w:cs="Garamond"/>
                <w:sz w:val="22"/>
                <w:szCs w:val="22"/>
              </w:rPr>
              <w:t xml:space="preserve">Notifica y asigna cita al propietario o Representante legal, a través de medios de comunicación electrónica, para que presente el vehículo en las instalaciones, </w:t>
            </w:r>
            <w:proofErr w:type="gramStart"/>
            <w:r>
              <w:rPr>
                <w:rFonts w:ascii="Garamond" w:eastAsia="Garamond" w:hAnsi="Garamond" w:cs="Garamond"/>
                <w:sz w:val="22"/>
                <w:szCs w:val="22"/>
              </w:rPr>
              <w:t>en caso que</w:t>
            </w:r>
            <w:proofErr w:type="gramEnd"/>
            <w:r>
              <w:rPr>
                <w:rFonts w:ascii="Garamond" w:eastAsia="Garamond" w:hAnsi="Garamond" w:cs="Garamond"/>
                <w:sz w:val="22"/>
                <w:szCs w:val="22"/>
              </w:rPr>
              <w:t xml:space="preserve"> el trámite se realice en la Dirección General del Autotransporte Federal deberá presentarlo en las instalaciones de la DGAF, y en el caso de los Centros SCT donde lo determine.</w:t>
            </w:r>
          </w:p>
        </w:tc>
        <w:tc>
          <w:tcPr>
            <w:tcW w:w="1701" w:type="dxa"/>
            <w:vMerge w:val="restart"/>
            <w:tcBorders>
              <w:top w:val="single" w:sz="12" w:space="0" w:color="B7B7B7"/>
              <w:left w:val="single" w:sz="12" w:space="0" w:color="B7B7B7"/>
              <w:bottom w:val="single" w:sz="12" w:space="0" w:color="B7B7B7"/>
              <w:right w:val="single" w:sz="12" w:space="0" w:color="B7B7B7"/>
            </w:tcBorders>
            <w:vAlign w:val="center"/>
          </w:tcPr>
          <w:p w14:paraId="24A42C45" w14:textId="77777777" w:rsidR="00B722BB" w:rsidRDefault="00000000">
            <w:pPr>
              <w:spacing w:before="120" w:after="120"/>
              <w:jc w:val="center"/>
              <w:rPr>
                <w:rFonts w:ascii="Garamond" w:eastAsia="Garamond" w:hAnsi="Garamond" w:cs="Garamond"/>
                <w:sz w:val="22"/>
                <w:szCs w:val="22"/>
              </w:rPr>
            </w:pPr>
            <w:r>
              <w:rPr>
                <w:rFonts w:ascii="Garamond" w:eastAsia="Garamond" w:hAnsi="Garamond" w:cs="Garamond"/>
                <w:sz w:val="22"/>
                <w:szCs w:val="22"/>
              </w:rPr>
              <w:t>30 min.</w:t>
            </w:r>
          </w:p>
        </w:tc>
      </w:tr>
      <w:tr w:rsidR="00B722BB" w14:paraId="6E76DC77" w14:textId="77777777">
        <w:tc>
          <w:tcPr>
            <w:tcW w:w="836" w:type="dxa"/>
            <w:tcBorders>
              <w:top w:val="single" w:sz="12" w:space="0" w:color="B7B7B7"/>
              <w:left w:val="single" w:sz="12" w:space="0" w:color="B7B7B7"/>
              <w:bottom w:val="single" w:sz="12" w:space="0" w:color="B7B7B7"/>
              <w:right w:val="single" w:sz="12" w:space="0" w:color="B7B7B7"/>
            </w:tcBorders>
            <w:vAlign w:val="center"/>
          </w:tcPr>
          <w:p w14:paraId="30161DDA" w14:textId="77777777" w:rsidR="00B722BB" w:rsidRDefault="00000000">
            <w:pPr>
              <w:spacing w:before="120" w:after="120" w:line="360" w:lineRule="auto"/>
              <w:jc w:val="center"/>
              <w:rPr>
                <w:rFonts w:ascii="Garamond" w:eastAsia="Garamond" w:hAnsi="Garamond" w:cs="Garamond"/>
                <w:sz w:val="22"/>
                <w:szCs w:val="22"/>
              </w:rPr>
            </w:pPr>
            <w:r>
              <w:rPr>
                <w:rFonts w:ascii="Garamond" w:eastAsia="Garamond" w:hAnsi="Garamond" w:cs="Garamond"/>
                <w:sz w:val="22"/>
                <w:szCs w:val="22"/>
              </w:rPr>
              <w:t>03</w:t>
            </w:r>
          </w:p>
        </w:tc>
        <w:tc>
          <w:tcPr>
            <w:tcW w:w="3260" w:type="dxa"/>
            <w:vMerge/>
            <w:tcBorders>
              <w:top w:val="single" w:sz="12" w:space="0" w:color="B7B7B7"/>
              <w:left w:val="single" w:sz="12" w:space="0" w:color="B7B7B7"/>
              <w:bottom w:val="single" w:sz="12" w:space="0" w:color="B7B7B7"/>
              <w:right w:val="single" w:sz="12" w:space="0" w:color="B7B7B7"/>
            </w:tcBorders>
            <w:vAlign w:val="center"/>
          </w:tcPr>
          <w:p w14:paraId="5B840916" w14:textId="77777777" w:rsidR="00B722BB" w:rsidRDefault="00B722BB">
            <w:pPr>
              <w:widowControl w:val="0"/>
              <w:pBdr>
                <w:top w:val="nil"/>
                <w:left w:val="nil"/>
                <w:bottom w:val="nil"/>
                <w:right w:val="nil"/>
                <w:between w:val="nil"/>
              </w:pBdr>
              <w:spacing w:line="276" w:lineRule="auto"/>
              <w:rPr>
                <w:rFonts w:ascii="Montserrat" w:eastAsia="Montserrat" w:hAnsi="Montserrat" w:cs="Montserrat"/>
                <w:b/>
                <w:sz w:val="22"/>
                <w:szCs w:val="22"/>
              </w:rPr>
            </w:pPr>
          </w:p>
        </w:tc>
        <w:tc>
          <w:tcPr>
            <w:tcW w:w="4536" w:type="dxa"/>
            <w:tcBorders>
              <w:top w:val="single" w:sz="12" w:space="0" w:color="B7B7B7"/>
              <w:left w:val="single" w:sz="12" w:space="0" w:color="B7B7B7"/>
              <w:bottom w:val="single" w:sz="12" w:space="0" w:color="B7B7B7"/>
              <w:right w:val="single" w:sz="12" w:space="0" w:color="B7B7B7"/>
            </w:tcBorders>
            <w:vAlign w:val="center"/>
          </w:tcPr>
          <w:p w14:paraId="735D8979" w14:textId="77777777" w:rsidR="00B722BB" w:rsidRDefault="00000000">
            <w:pPr>
              <w:spacing w:before="120" w:after="120"/>
              <w:jc w:val="both"/>
              <w:rPr>
                <w:rFonts w:ascii="Garamond" w:eastAsia="Garamond" w:hAnsi="Garamond" w:cs="Garamond"/>
                <w:sz w:val="22"/>
                <w:szCs w:val="22"/>
              </w:rPr>
            </w:pPr>
            <w:r>
              <w:rPr>
                <w:rFonts w:ascii="Garamond" w:eastAsia="Garamond" w:hAnsi="Garamond" w:cs="Garamond"/>
                <w:sz w:val="22"/>
                <w:szCs w:val="22"/>
              </w:rPr>
              <w:t>Designa al Servidor Público Comisionado que realizará la verificación vehicular, le proporciona el formato de registro y le indica que acuda a realizar la verificación en el lugar, fecha y hora establecidos.</w:t>
            </w:r>
          </w:p>
        </w:tc>
        <w:tc>
          <w:tcPr>
            <w:tcW w:w="1701" w:type="dxa"/>
            <w:vMerge/>
            <w:tcBorders>
              <w:top w:val="single" w:sz="12" w:space="0" w:color="B7B7B7"/>
              <w:left w:val="single" w:sz="12" w:space="0" w:color="B7B7B7"/>
              <w:bottom w:val="single" w:sz="12" w:space="0" w:color="B7B7B7"/>
              <w:right w:val="single" w:sz="12" w:space="0" w:color="B7B7B7"/>
            </w:tcBorders>
            <w:vAlign w:val="center"/>
          </w:tcPr>
          <w:p w14:paraId="666FEA28" w14:textId="77777777" w:rsidR="00B722BB" w:rsidRDefault="00B722BB">
            <w:pPr>
              <w:widowControl w:val="0"/>
              <w:pBdr>
                <w:top w:val="nil"/>
                <w:left w:val="nil"/>
                <w:bottom w:val="nil"/>
                <w:right w:val="nil"/>
                <w:between w:val="nil"/>
              </w:pBdr>
              <w:spacing w:line="276" w:lineRule="auto"/>
              <w:rPr>
                <w:rFonts w:ascii="Montserrat" w:eastAsia="Montserrat" w:hAnsi="Montserrat" w:cs="Montserrat"/>
                <w:sz w:val="22"/>
                <w:szCs w:val="22"/>
              </w:rPr>
            </w:pPr>
          </w:p>
        </w:tc>
      </w:tr>
      <w:tr w:rsidR="00B722BB" w14:paraId="671BD4BD" w14:textId="77777777">
        <w:tc>
          <w:tcPr>
            <w:tcW w:w="836" w:type="dxa"/>
            <w:tcBorders>
              <w:top w:val="single" w:sz="12" w:space="0" w:color="B7B7B7"/>
              <w:left w:val="single" w:sz="12" w:space="0" w:color="B7B7B7"/>
              <w:bottom w:val="single" w:sz="12" w:space="0" w:color="B7B7B7"/>
              <w:right w:val="single" w:sz="12" w:space="0" w:color="B7B7B7"/>
            </w:tcBorders>
            <w:vAlign w:val="center"/>
          </w:tcPr>
          <w:p w14:paraId="60F4BC90" w14:textId="77777777" w:rsidR="00B722BB" w:rsidRDefault="00000000">
            <w:pPr>
              <w:spacing w:before="120" w:after="120" w:line="360" w:lineRule="auto"/>
              <w:jc w:val="center"/>
              <w:rPr>
                <w:rFonts w:ascii="Garamond" w:eastAsia="Garamond" w:hAnsi="Garamond" w:cs="Garamond"/>
                <w:sz w:val="22"/>
                <w:szCs w:val="22"/>
              </w:rPr>
            </w:pPr>
            <w:r>
              <w:rPr>
                <w:rFonts w:ascii="Garamond" w:eastAsia="Garamond" w:hAnsi="Garamond" w:cs="Garamond"/>
                <w:sz w:val="22"/>
                <w:szCs w:val="22"/>
              </w:rPr>
              <w:t>04</w:t>
            </w:r>
          </w:p>
        </w:tc>
        <w:tc>
          <w:tcPr>
            <w:tcW w:w="3260" w:type="dxa"/>
            <w:tcBorders>
              <w:top w:val="single" w:sz="12" w:space="0" w:color="B7B7B7"/>
              <w:left w:val="single" w:sz="12" w:space="0" w:color="B7B7B7"/>
              <w:bottom w:val="single" w:sz="12" w:space="0" w:color="B7B7B7"/>
              <w:right w:val="single" w:sz="12" w:space="0" w:color="B7B7B7"/>
            </w:tcBorders>
            <w:vAlign w:val="center"/>
          </w:tcPr>
          <w:p w14:paraId="27F2B98E" w14:textId="77777777" w:rsidR="00B722BB" w:rsidRDefault="00000000">
            <w:pPr>
              <w:spacing w:before="120" w:after="120"/>
              <w:jc w:val="center"/>
              <w:rPr>
                <w:rFonts w:ascii="Garamond" w:eastAsia="Garamond" w:hAnsi="Garamond" w:cs="Garamond"/>
                <w:sz w:val="22"/>
                <w:szCs w:val="22"/>
              </w:rPr>
            </w:pPr>
            <w:r>
              <w:rPr>
                <w:rFonts w:ascii="Garamond" w:eastAsia="Garamond" w:hAnsi="Garamond" w:cs="Garamond"/>
                <w:sz w:val="22"/>
                <w:szCs w:val="22"/>
              </w:rPr>
              <w:t>Persona promovente</w:t>
            </w:r>
          </w:p>
        </w:tc>
        <w:tc>
          <w:tcPr>
            <w:tcW w:w="4536" w:type="dxa"/>
            <w:tcBorders>
              <w:top w:val="single" w:sz="12" w:space="0" w:color="B7B7B7"/>
              <w:left w:val="single" w:sz="12" w:space="0" w:color="B7B7B7"/>
              <w:bottom w:val="single" w:sz="12" w:space="0" w:color="B7B7B7"/>
              <w:right w:val="single" w:sz="12" w:space="0" w:color="B7B7B7"/>
            </w:tcBorders>
            <w:vAlign w:val="center"/>
          </w:tcPr>
          <w:p w14:paraId="25C53CE0" w14:textId="77777777" w:rsidR="00B722BB" w:rsidRDefault="00000000">
            <w:pPr>
              <w:spacing w:before="120" w:after="120"/>
              <w:jc w:val="both"/>
              <w:rPr>
                <w:rFonts w:ascii="Garamond" w:eastAsia="Garamond" w:hAnsi="Garamond" w:cs="Garamond"/>
                <w:sz w:val="22"/>
                <w:szCs w:val="22"/>
              </w:rPr>
            </w:pPr>
            <w:r>
              <w:rPr>
                <w:rFonts w:ascii="Garamond" w:eastAsia="Garamond" w:hAnsi="Garamond" w:cs="Garamond"/>
                <w:sz w:val="22"/>
                <w:szCs w:val="22"/>
              </w:rPr>
              <w:t>Acude al lugar, fecha y hora establecidos junto con la unidad a verificar.</w:t>
            </w:r>
          </w:p>
        </w:tc>
        <w:tc>
          <w:tcPr>
            <w:tcW w:w="1701" w:type="dxa"/>
            <w:tcBorders>
              <w:top w:val="single" w:sz="12" w:space="0" w:color="B7B7B7"/>
              <w:left w:val="single" w:sz="12" w:space="0" w:color="B7B7B7"/>
              <w:bottom w:val="single" w:sz="12" w:space="0" w:color="B7B7B7"/>
              <w:right w:val="single" w:sz="12" w:space="0" w:color="B7B7B7"/>
            </w:tcBorders>
            <w:vAlign w:val="center"/>
          </w:tcPr>
          <w:p w14:paraId="1ABD315F" w14:textId="77777777" w:rsidR="00B722BB" w:rsidRDefault="00B722BB">
            <w:pPr>
              <w:spacing w:before="120" w:after="120"/>
              <w:jc w:val="center"/>
              <w:rPr>
                <w:rFonts w:ascii="Garamond" w:eastAsia="Garamond" w:hAnsi="Garamond" w:cs="Garamond"/>
                <w:sz w:val="22"/>
                <w:szCs w:val="22"/>
              </w:rPr>
            </w:pPr>
          </w:p>
        </w:tc>
      </w:tr>
      <w:tr w:rsidR="00B722BB" w14:paraId="086A9093" w14:textId="77777777">
        <w:tc>
          <w:tcPr>
            <w:tcW w:w="836" w:type="dxa"/>
            <w:tcBorders>
              <w:top w:val="single" w:sz="12" w:space="0" w:color="B7B7B7"/>
              <w:left w:val="single" w:sz="12" w:space="0" w:color="B7B7B7"/>
              <w:bottom w:val="single" w:sz="12" w:space="0" w:color="B7B7B7"/>
              <w:right w:val="single" w:sz="12" w:space="0" w:color="B7B7B7"/>
            </w:tcBorders>
            <w:vAlign w:val="center"/>
          </w:tcPr>
          <w:p w14:paraId="31BD3E96" w14:textId="77777777" w:rsidR="00B722BB" w:rsidRDefault="00000000">
            <w:pPr>
              <w:spacing w:before="120" w:after="120" w:line="360" w:lineRule="auto"/>
              <w:jc w:val="center"/>
              <w:rPr>
                <w:rFonts w:ascii="Garamond" w:eastAsia="Garamond" w:hAnsi="Garamond" w:cs="Garamond"/>
                <w:sz w:val="22"/>
                <w:szCs w:val="22"/>
              </w:rPr>
            </w:pPr>
            <w:r>
              <w:rPr>
                <w:rFonts w:ascii="Garamond" w:eastAsia="Garamond" w:hAnsi="Garamond" w:cs="Garamond"/>
                <w:sz w:val="22"/>
                <w:szCs w:val="22"/>
              </w:rPr>
              <w:t>05</w:t>
            </w:r>
          </w:p>
        </w:tc>
        <w:tc>
          <w:tcPr>
            <w:tcW w:w="3260" w:type="dxa"/>
            <w:vMerge w:val="restart"/>
            <w:tcBorders>
              <w:top w:val="single" w:sz="12" w:space="0" w:color="B7B7B7"/>
              <w:left w:val="single" w:sz="12" w:space="0" w:color="B7B7B7"/>
              <w:bottom w:val="single" w:sz="12" w:space="0" w:color="B7B7B7"/>
              <w:right w:val="single" w:sz="12" w:space="0" w:color="B7B7B7"/>
            </w:tcBorders>
            <w:vAlign w:val="center"/>
          </w:tcPr>
          <w:p w14:paraId="4416D7DC" w14:textId="77777777" w:rsidR="00B722BB" w:rsidRDefault="00000000">
            <w:pPr>
              <w:spacing w:before="120" w:after="120"/>
              <w:jc w:val="center"/>
              <w:rPr>
                <w:rFonts w:ascii="Garamond" w:eastAsia="Garamond" w:hAnsi="Garamond" w:cs="Garamond"/>
                <w:sz w:val="22"/>
                <w:szCs w:val="22"/>
              </w:rPr>
            </w:pPr>
            <w:r>
              <w:rPr>
                <w:rFonts w:ascii="Garamond" w:eastAsia="Garamond" w:hAnsi="Garamond" w:cs="Garamond"/>
                <w:sz w:val="22"/>
                <w:szCs w:val="22"/>
              </w:rPr>
              <w:t>Servidor Público Comisionado o Inspector de Vías Generales de Comunicación.</w:t>
            </w:r>
          </w:p>
        </w:tc>
        <w:tc>
          <w:tcPr>
            <w:tcW w:w="4536" w:type="dxa"/>
            <w:tcBorders>
              <w:top w:val="single" w:sz="12" w:space="0" w:color="B7B7B7"/>
              <w:left w:val="single" w:sz="12" w:space="0" w:color="B7B7B7"/>
              <w:bottom w:val="single" w:sz="12" w:space="0" w:color="B7B7B7"/>
              <w:right w:val="single" w:sz="12" w:space="0" w:color="B7B7B7"/>
            </w:tcBorders>
            <w:vAlign w:val="center"/>
          </w:tcPr>
          <w:p w14:paraId="3B63E4D2" w14:textId="77777777" w:rsidR="00B722BB" w:rsidRDefault="00000000">
            <w:pPr>
              <w:spacing w:before="120" w:after="120"/>
              <w:jc w:val="both"/>
              <w:rPr>
                <w:rFonts w:ascii="Garamond" w:eastAsia="Garamond" w:hAnsi="Garamond" w:cs="Garamond"/>
                <w:sz w:val="22"/>
                <w:szCs w:val="22"/>
              </w:rPr>
            </w:pPr>
            <w:r>
              <w:rPr>
                <w:rFonts w:ascii="Garamond" w:eastAsia="Garamond" w:hAnsi="Garamond" w:cs="Garamond"/>
                <w:sz w:val="22"/>
                <w:szCs w:val="22"/>
              </w:rPr>
              <w:t>Acude al lugar para realizar la verificación vehicular, debidamente uniformado en la fecha y hora establecidas y recibe al interesado junto con la unidad y documentación a verificar.</w:t>
            </w:r>
          </w:p>
        </w:tc>
        <w:tc>
          <w:tcPr>
            <w:tcW w:w="1701" w:type="dxa"/>
            <w:tcBorders>
              <w:top w:val="single" w:sz="12" w:space="0" w:color="B7B7B7"/>
              <w:left w:val="single" w:sz="12" w:space="0" w:color="B7B7B7"/>
              <w:bottom w:val="single" w:sz="12" w:space="0" w:color="B7B7B7"/>
              <w:right w:val="single" w:sz="12" w:space="0" w:color="B7B7B7"/>
            </w:tcBorders>
            <w:vAlign w:val="center"/>
          </w:tcPr>
          <w:p w14:paraId="024E1439" w14:textId="77777777" w:rsidR="00B722BB" w:rsidRDefault="00000000">
            <w:pPr>
              <w:spacing w:before="120" w:after="120"/>
              <w:jc w:val="center"/>
              <w:rPr>
                <w:rFonts w:ascii="Garamond" w:eastAsia="Garamond" w:hAnsi="Garamond" w:cs="Garamond"/>
                <w:sz w:val="22"/>
                <w:szCs w:val="22"/>
              </w:rPr>
            </w:pPr>
            <w:r>
              <w:rPr>
                <w:rFonts w:ascii="Garamond" w:eastAsia="Garamond" w:hAnsi="Garamond" w:cs="Garamond"/>
                <w:sz w:val="22"/>
                <w:szCs w:val="22"/>
              </w:rPr>
              <w:t>10 min.</w:t>
            </w:r>
          </w:p>
        </w:tc>
      </w:tr>
      <w:tr w:rsidR="00B722BB" w14:paraId="6775DF89" w14:textId="77777777">
        <w:tc>
          <w:tcPr>
            <w:tcW w:w="836" w:type="dxa"/>
            <w:tcBorders>
              <w:top w:val="single" w:sz="12" w:space="0" w:color="B7B7B7"/>
              <w:left w:val="single" w:sz="12" w:space="0" w:color="B7B7B7"/>
              <w:bottom w:val="single" w:sz="12" w:space="0" w:color="B7B7B7"/>
              <w:right w:val="single" w:sz="12" w:space="0" w:color="B7B7B7"/>
            </w:tcBorders>
            <w:vAlign w:val="center"/>
          </w:tcPr>
          <w:p w14:paraId="7B38FDEA" w14:textId="77777777" w:rsidR="00B722BB" w:rsidRDefault="00000000">
            <w:pPr>
              <w:spacing w:before="120" w:after="120" w:line="360" w:lineRule="auto"/>
              <w:jc w:val="center"/>
              <w:rPr>
                <w:rFonts w:ascii="Garamond" w:eastAsia="Garamond" w:hAnsi="Garamond" w:cs="Garamond"/>
                <w:sz w:val="22"/>
                <w:szCs w:val="22"/>
              </w:rPr>
            </w:pPr>
            <w:r>
              <w:rPr>
                <w:rFonts w:ascii="Garamond" w:eastAsia="Garamond" w:hAnsi="Garamond" w:cs="Garamond"/>
                <w:sz w:val="22"/>
                <w:szCs w:val="22"/>
              </w:rPr>
              <w:t>06</w:t>
            </w:r>
          </w:p>
        </w:tc>
        <w:tc>
          <w:tcPr>
            <w:tcW w:w="3260" w:type="dxa"/>
            <w:vMerge/>
            <w:tcBorders>
              <w:top w:val="single" w:sz="12" w:space="0" w:color="B7B7B7"/>
              <w:left w:val="single" w:sz="12" w:space="0" w:color="B7B7B7"/>
              <w:bottom w:val="single" w:sz="12" w:space="0" w:color="B7B7B7"/>
              <w:right w:val="single" w:sz="12" w:space="0" w:color="B7B7B7"/>
            </w:tcBorders>
            <w:vAlign w:val="center"/>
          </w:tcPr>
          <w:p w14:paraId="5471F8C7" w14:textId="77777777" w:rsidR="00B722BB" w:rsidRDefault="00B722BB">
            <w:pPr>
              <w:widowControl w:val="0"/>
              <w:pBdr>
                <w:top w:val="nil"/>
                <w:left w:val="nil"/>
                <w:bottom w:val="nil"/>
                <w:right w:val="nil"/>
                <w:between w:val="nil"/>
              </w:pBdr>
              <w:spacing w:line="276" w:lineRule="auto"/>
              <w:rPr>
                <w:rFonts w:ascii="Montserrat" w:eastAsia="Montserrat" w:hAnsi="Montserrat" w:cs="Montserrat"/>
                <w:b/>
                <w:sz w:val="22"/>
                <w:szCs w:val="22"/>
              </w:rPr>
            </w:pPr>
          </w:p>
        </w:tc>
        <w:tc>
          <w:tcPr>
            <w:tcW w:w="4536" w:type="dxa"/>
            <w:tcBorders>
              <w:top w:val="single" w:sz="12" w:space="0" w:color="B7B7B7"/>
              <w:left w:val="single" w:sz="12" w:space="0" w:color="B7B7B7"/>
              <w:bottom w:val="single" w:sz="12" w:space="0" w:color="B7B7B7"/>
              <w:right w:val="single" w:sz="12" w:space="0" w:color="B7B7B7"/>
            </w:tcBorders>
            <w:vAlign w:val="center"/>
          </w:tcPr>
          <w:p w14:paraId="3361C1E3" w14:textId="77777777" w:rsidR="00B722BB" w:rsidRDefault="00000000">
            <w:pPr>
              <w:spacing w:before="120" w:after="120"/>
              <w:jc w:val="both"/>
              <w:rPr>
                <w:rFonts w:ascii="Garamond" w:eastAsia="Garamond" w:hAnsi="Garamond" w:cs="Garamond"/>
                <w:sz w:val="22"/>
                <w:szCs w:val="22"/>
              </w:rPr>
            </w:pPr>
            <w:r>
              <w:rPr>
                <w:rFonts w:ascii="Garamond" w:eastAsia="Garamond" w:hAnsi="Garamond" w:cs="Garamond"/>
                <w:sz w:val="22"/>
                <w:szCs w:val="22"/>
              </w:rPr>
              <w:t>Efectúa la verificación de carácter esencial de acuerdo con lo siguiente:</w:t>
            </w:r>
          </w:p>
          <w:p w14:paraId="4857E1E7" w14:textId="77777777" w:rsidR="00B722BB" w:rsidRDefault="00000000">
            <w:pPr>
              <w:spacing w:before="120" w:after="120"/>
              <w:jc w:val="both"/>
              <w:rPr>
                <w:rFonts w:ascii="Garamond" w:eastAsia="Garamond" w:hAnsi="Garamond" w:cs="Garamond"/>
                <w:sz w:val="22"/>
                <w:szCs w:val="22"/>
              </w:rPr>
            </w:pPr>
            <w:r>
              <w:rPr>
                <w:rFonts w:ascii="Garamond" w:eastAsia="Garamond" w:hAnsi="Garamond" w:cs="Garamond"/>
                <w:sz w:val="22"/>
                <w:szCs w:val="22"/>
              </w:rPr>
              <w:t xml:space="preserve">Si se trata de un alargamiento de chasis, verifica que la alteración haya sido mediante la incorporación de injertos o tramos de estructura, que no provengan </w:t>
            </w:r>
            <w:r>
              <w:rPr>
                <w:rFonts w:ascii="Garamond" w:eastAsia="Garamond" w:hAnsi="Garamond" w:cs="Garamond"/>
                <w:sz w:val="22"/>
                <w:szCs w:val="22"/>
              </w:rPr>
              <w:lastRenderedPageBreak/>
              <w:t>de otro chasis, ni que contengan número de serie, NIV, caracteres alfanuméricos o simbología estampada de fábrica de otro vehículo.</w:t>
            </w:r>
          </w:p>
          <w:p w14:paraId="6E823CD9" w14:textId="77777777" w:rsidR="00B722BB" w:rsidRDefault="00000000">
            <w:pPr>
              <w:spacing w:before="120" w:after="120"/>
              <w:jc w:val="both"/>
              <w:rPr>
                <w:rFonts w:ascii="Garamond" w:eastAsia="Garamond" w:hAnsi="Garamond" w:cs="Garamond"/>
                <w:sz w:val="22"/>
                <w:szCs w:val="22"/>
              </w:rPr>
            </w:pPr>
            <w:r>
              <w:rPr>
                <w:rFonts w:ascii="Garamond" w:eastAsia="Garamond" w:hAnsi="Garamond" w:cs="Garamond"/>
                <w:sz w:val="22"/>
                <w:szCs w:val="22"/>
              </w:rPr>
              <w:t>Verifica que no esté alterado o afectado el número de serie o el NIV del chasis original, ni los caracteres alfanuméricos y de simbología estampados de fábrica, ni los números ocultos o confidenciales estampados de fábrica.</w:t>
            </w:r>
          </w:p>
        </w:tc>
        <w:tc>
          <w:tcPr>
            <w:tcW w:w="1701" w:type="dxa"/>
            <w:tcBorders>
              <w:top w:val="single" w:sz="12" w:space="0" w:color="B7B7B7"/>
              <w:left w:val="single" w:sz="12" w:space="0" w:color="B7B7B7"/>
              <w:bottom w:val="single" w:sz="12" w:space="0" w:color="B7B7B7"/>
              <w:right w:val="single" w:sz="12" w:space="0" w:color="B7B7B7"/>
            </w:tcBorders>
            <w:vAlign w:val="center"/>
          </w:tcPr>
          <w:p w14:paraId="15653A2F" w14:textId="77777777" w:rsidR="00B722BB" w:rsidRDefault="00000000">
            <w:pPr>
              <w:spacing w:before="120" w:after="120"/>
              <w:jc w:val="center"/>
              <w:rPr>
                <w:rFonts w:ascii="Garamond" w:eastAsia="Garamond" w:hAnsi="Garamond" w:cs="Garamond"/>
                <w:sz w:val="22"/>
                <w:szCs w:val="22"/>
              </w:rPr>
            </w:pPr>
            <w:r>
              <w:rPr>
                <w:rFonts w:ascii="Garamond" w:eastAsia="Garamond" w:hAnsi="Garamond" w:cs="Garamond"/>
                <w:sz w:val="22"/>
                <w:szCs w:val="22"/>
              </w:rPr>
              <w:lastRenderedPageBreak/>
              <w:t>50 min.</w:t>
            </w:r>
          </w:p>
        </w:tc>
      </w:tr>
      <w:tr w:rsidR="00B722BB" w14:paraId="0D2BE67E" w14:textId="77777777">
        <w:tc>
          <w:tcPr>
            <w:tcW w:w="836" w:type="dxa"/>
            <w:tcBorders>
              <w:top w:val="single" w:sz="12" w:space="0" w:color="B7B7B7"/>
              <w:left w:val="single" w:sz="12" w:space="0" w:color="B7B7B7"/>
              <w:bottom w:val="single" w:sz="12" w:space="0" w:color="B7B7B7"/>
              <w:right w:val="single" w:sz="12" w:space="0" w:color="B7B7B7"/>
            </w:tcBorders>
            <w:vAlign w:val="center"/>
          </w:tcPr>
          <w:p w14:paraId="300D6908" w14:textId="77777777" w:rsidR="00B722BB" w:rsidRDefault="00000000">
            <w:pPr>
              <w:spacing w:before="120" w:after="120" w:line="360" w:lineRule="auto"/>
              <w:jc w:val="center"/>
              <w:rPr>
                <w:rFonts w:ascii="Garamond" w:eastAsia="Garamond" w:hAnsi="Garamond" w:cs="Garamond"/>
                <w:sz w:val="22"/>
                <w:szCs w:val="22"/>
              </w:rPr>
            </w:pPr>
            <w:r>
              <w:rPr>
                <w:rFonts w:ascii="Garamond" w:eastAsia="Garamond" w:hAnsi="Garamond" w:cs="Garamond"/>
                <w:sz w:val="22"/>
                <w:szCs w:val="22"/>
              </w:rPr>
              <w:t>07</w:t>
            </w:r>
          </w:p>
        </w:tc>
        <w:tc>
          <w:tcPr>
            <w:tcW w:w="3260" w:type="dxa"/>
            <w:tcBorders>
              <w:top w:val="single" w:sz="12" w:space="0" w:color="B7B7B7"/>
              <w:left w:val="single" w:sz="12" w:space="0" w:color="B7B7B7"/>
              <w:bottom w:val="single" w:sz="12" w:space="0" w:color="B7B7B7"/>
              <w:right w:val="single" w:sz="12" w:space="0" w:color="B7B7B7"/>
            </w:tcBorders>
            <w:vAlign w:val="center"/>
          </w:tcPr>
          <w:p w14:paraId="0D831EB8" w14:textId="77777777" w:rsidR="00B722BB" w:rsidRDefault="00000000">
            <w:pPr>
              <w:spacing w:before="120" w:after="120"/>
              <w:jc w:val="center"/>
              <w:rPr>
                <w:rFonts w:ascii="Garamond" w:eastAsia="Garamond" w:hAnsi="Garamond" w:cs="Garamond"/>
                <w:sz w:val="22"/>
                <w:szCs w:val="22"/>
              </w:rPr>
            </w:pPr>
            <w:r>
              <w:rPr>
                <w:rFonts w:ascii="Garamond" w:eastAsia="Garamond" w:hAnsi="Garamond" w:cs="Garamond"/>
                <w:sz w:val="22"/>
                <w:szCs w:val="22"/>
              </w:rPr>
              <w:t>Servidor Público Comisionado o Inspector de Vías Generales de Comunicación.</w:t>
            </w:r>
          </w:p>
        </w:tc>
        <w:tc>
          <w:tcPr>
            <w:tcW w:w="4536" w:type="dxa"/>
            <w:tcBorders>
              <w:top w:val="single" w:sz="12" w:space="0" w:color="B7B7B7"/>
              <w:left w:val="single" w:sz="12" w:space="0" w:color="B7B7B7"/>
              <w:bottom w:val="single" w:sz="12" w:space="0" w:color="B7B7B7"/>
              <w:right w:val="single" w:sz="12" w:space="0" w:color="B7B7B7"/>
            </w:tcBorders>
            <w:vAlign w:val="center"/>
          </w:tcPr>
          <w:p w14:paraId="7A3E1EE7" w14:textId="77777777" w:rsidR="00B722BB" w:rsidRDefault="00000000">
            <w:pPr>
              <w:spacing w:before="120" w:after="120"/>
              <w:jc w:val="both"/>
              <w:rPr>
                <w:rFonts w:ascii="Garamond" w:eastAsia="Garamond" w:hAnsi="Garamond" w:cs="Garamond"/>
                <w:sz w:val="22"/>
                <w:szCs w:val="22"/>
              </w:rPr>
            </w:pPr>
            <w:r>
              <w:rPr>
                <w:rFonts w:ascii="Garamond" w:eastAsia="Garamond" w:hAnsi="Garamond" w:cs="Garamond"/>
                <w:sz w:val="22"/>
                <w:szCs w:val="22"/>
              </w:rPr>
              <w:t xml:space="preserve">Verifica en caso de recorte del chasis original, que no se afecta o altera el número de serie </w:t>
            </w:r>
            <w:proofErr w:type="spellStart"/>
            <w:r>
              <w:rPr>
                <w:rFonts w:ascii="Garamond" w:eastAsia="Garamond" w:hAnsi="Garamond" w:cs="Garamond"/>
                <w:sz w:val="22"/>
                <w:szCs w:val="22"/>
              </w:rPr>
              <w:t>ó</w:t>
            </w:r>
            <w:proofErr w:type="spellEnd"/>
            <w:r>
              <w:rPr>
                <w:rFonts w:ascii="Garamond" w:eastAsia="Garamond" w:hAnsi="Garamond" w:cs="Garamond"/>
                <w:sz w:val="22"/>
                <w:szCs w:val="22"/>
              </w:rPr>
              <w:t xml:space="preserve"> el NIV del chasis original, ni los caracteres alfanuméricos y de simbología estampados de fábrica, ni los números ocultos o confidenciales estampados de fábrica.</w:t>
            </w:r>
          </w:p>
          <w:p w14:paraId="3C348E9C" w14:textId="77777777" w:rsidR="00B722BB" w:rsidRDefault="00000000">
            <w:pPr>
              <w:spacing w:before="120" w:after="120"/>
              <w:jc w:val="both"/>
              <w:rPr>
                <w:rFonts w:ascii="Garamond" w:eastAsia="Garamond" w:hAnsi="Garamond" w:cs="Garamond"/>
                <w:sz w:val="22"/>
                <w:szCs w:val="22"/>
              </w:rPr>
            </w:pPr>
            <w:r>
              <w:rPr>
                <w:rFonts w:ascii="Garamond" w:eastAsia="Garamond" w:hAnsi="Garamond" w:cs="Garamond"/>
                <w:sz w:val="22"/>
                <w:szCs w:val="22"/>
              </w:rPr>
              <w:t xml:space="preserve">En el caso de incorporación o disminución de ejes al vehículo, se verifica que la integración de un eje adicional ya sea </w:t>
            </w:r>
            <w:proofErr w:type="gramStart"/>
            <w:r>
              <w:rPr>
                <w:rFonts w:ascii="Garamond" w:eastAsia="Garamond" w:hAnsi="Garamond" w:cs="Garamond"/>
                <w:sz w:val="22"/>
                <w:szCs w:val="22"/>
              </w:rPr>
              <w:t>tractivo</w:t>
            </w:r>
            <w:proofErr w:type="gramEnd"/>
            <w:r>
              <w:rPr>
                <w:rFonts w:ascii="Garamond" w:eastAsia="Garamond" w:hAnsi="Garamond" w:cs="Garamond"/>
                <w:sz w:val="22"/>
                <w:szCs w:val="22"/>
              </w:rPr>
              <w:t xml:space="preserve"> o de carga, no afecte o altere el número de serie o el NIV del chasis original, ni los caracteres alfanuméricos y de simbología estampados de fábrica, ni los números ocultos o confidenciales estampados de fábrica.</w:t>
            </w:r>
          </w:p>
          <w:p w14:paraId="474FD8E7" w14:textId="77777777" w:rsidR="00B722BB" w:rsidRDefault="00000000">
            <w:pPr>
              <w:spacing w:before="120" w:after="120"/>
              <w:jc w:val="both"/>
              <w:rPr>
                <w:rFonts w:ascii="Garamond" w:eastAsia="Garamond" w:hAnsi="Garamond" w:cs="Garamond"/>
                <w:sz w:val="22"/>
                <w:szCs w:val="22"/>
              </w:rPr>
            </w:pPr>
            <w:r>
              <w:rPr>
                <w:rFonts w:ascii="Garamond" w:eastAsia="Garamond" w:hAnsi="Garamond" w:cs="Garamond"/>
                <w:sz w:val="22"/>
                <w:szCs w:val="22"/>
              </w:rPr>
              <w:t xml:space="preserve">En caso de reforzamiento o acorazamiento del chasis, se verifica, que independientemente del reforzamiento, se deberá dejar siempre al descubierto una de las caras de cada uno de los largueros del chasis original. Asimismo, el reforzamiento o acorazamiento no deberá obstruir, ocultar o alterar el número de serie </w:t>
            </w:r>
            <w:proofErr w:type="spellStart"/>
            <w:r>
              <w:rPr>
                <w:rFonts w:ascii="Garamond" w:eastAsia="Garamond" w:hAnsi="Garamond" w:cs="Garamond"/>
                <w:sz w:val="22"/>
                <w:szCs w:val="22"/>
              </w:rPr>
              <w:t>ó</w:t>
            </w:r>
            <w:proofErr w:type="spellEnd"/>
            <w:r>
              <w:rPr>
                <w:rFonts w:ascii="Garamond" w:eastAsia="Garamond" w:hAnsi="Garamond" w:cs="Garamond"/>
                <w:sz w:val="22"/>
                <w:szCs w:val="22"/>
              </w:rPr>
              <w:t xml:space="preserve"> el NIV del chasis original, ni los caracteres alfanuméricos y de simbología estampados de fábrica, ni los números ocultos o confidenciales estampados de fábrica.</w:t>
            </w:r>
          </w:p>
          <w:p w14:paraId="5D40F4C7" w14:textId="77777777" w:rsidR="00B722BB" w:rsidRDefault="00000000">
            <w:pPr>
              <w:spacing w:before="120" w:after="120"/>
              <w:jc w:val="both"/>
              <w:rPr>
                <w:rFonts w:ascii="Garamond" w:eastAsia="Garamond" w:hAnsi="Garamond" w:cs="Garamond"/>
                <w:sz w:val="22"/>
                <w:szCs w:val="22"/>
              </w:rPr>
            </w:pPr>
            <w:r>
              <w:rPr>
                <w:rFonts w:ascii="Garamond" w:eastAsia="Garamond" w:hAnsi="Garamond" w:cs="Garamond"/>
                <w:sz w:val="22"/>
                <w:szCs w:val="22"/>
              </w:rPr>
              <w:t>Toma de calcas y fotografías.</w:t>
            </w:r>
          </w:p>
          <w:p w14:paraId="1FFB4E7C" w14:textId="77777777" w:rsidR="00B722BB" w:rsidRDefault="00000000">
            <w:pPr>
              <w:spacing w:before="120" w:after="120"/>
              <w:jc w:val="both"/>
              <w:rPr>
                <w:rFonts w:ascii="Garamond" w:eastAsia="Garamond" w:hAnsi="Garamond" w:cs="Garamond"/>
                <w:sz w:val="22"/>
                <w:szCs w:val="22"/>
              </w:rPr>
            </w:pPr>
            <w:r>
              <w:rPr>
                <w:rFonts w:ascii="Garamond" w:eastAsia="Garamond" w:hAnsi="Garamond" w:cs="Garamond"/>
                <w:sz w:val="22"/>
                <w:szCs w:val="22"/>
              </w:rPr>
              <w:t xml:space="preserve">Revisa en fotocopia simple, factura </w:t>
            </w:r>
            <w:r>
              <w:rPr>
                <w:rFonts w:ascii="Garamond" w:eastAsia="Garamond" w:hAnsi="Garamond" w:cs="Garamond"/>
                <w:color w:val="000000"/>
                <w:sz w:val="22"/>
                <w:szCs w:val="22"/>
              </w:rPr>
              <w:t>o comprobante fiscal digital por internet (CFDI)</w:t>
            </w:r>
            <w:r>
              <w:rPr>
                <w:rFonts w:ascii="Garamond" w:eastAsia="Garamond" w:hAnsi="Garamond" w:cs="Garamond"/>
                <w:sz w:val="22"/>
                <w:szCs w:val="22"/>
              </w:rPr>
              <w:t xml:space="preserve">, carta factura o </w:t>
            </w:r>
            <w:proofErr w:type="gramStart"/>
            <w:r>
              <w:rPr>
                <w:rFonts w:ascii="Garamond" w:eastAsia="Garamond" w:hAnsi="Garamond" w:cs="Garamond"/>
                <w:sz w:val="22"/>
                <w:szCs w:val="22"/>
              </w:rPr>
              <w:t>re factura</w:t>
            </w:r>
            <w:proofErr w:type="gramEnd"/>
            <w:r>
              <w:rPr>
                <w:rFonts w:ascii="Garamond" w:eastAsia="Garamond" w:hAnsi="Garamond" w:cs="Garamond"/>
                <w:sz w:val="22"/>
                <w:szCs w:val="22"/>
              </w:rPr>
              <w:t xml:space="preserve"> del vehículo, factura de partes incorporadas y factura de taller que realizó las modificaciones, a </w:t>
            </w:r>
            <w:r>
              <w:rPr>
                <w:rFonts w:ascii="Garamond" w:eastAsia="Garamond" w:hAnsi="Garamond" w:cs="Garamond"/>
                <w:sz w:val="22"/>
                <w:szCs w:val="22"/>
              </w:rPr>
              <w:lastRenderedPageBreak/>
              <w:t>número de motor y las condiciones físico-mecánicas del vehículo.</w:t>
            </w:r>
          </w:p>
          <w:p w14:paraId="06FEBCDF" w14:textId="77777777" w:rsidR="00B722BB" w:rsidRDefault="00000000">
            <w:pPr>
              <w:spacing w:before="120" w:after="120"/>
              <w:jc w:val="both"/>
              <w:rPr>
                <w:rFonts w:ascii="Garamond" w:eastAsia="Garamond" w:hAnsi="Garamond" w:cs="Garamond"/>
                <w:sz w:val="22"/>
                <w:szCs w:val="22"/>
              </w:rPr>
            </w:pPr>
            <w:r>
              <w:rPr>
                <w:rFonts w:ascii="Garamond" w:eastAsia="Garamond" w:hAnsi="Garamond" w:cs="Garamond"/>
                <w:sz w:val="22"/>
                <w:szCs w:val="22"/>
              </w:rPr>
              <w:t>Recaba la firma del operador y en su caso del observador.</w:t>
            </w:r>
          </w:p>
          <w:p w14:paraId="75A077F9" w14:textId="77777777" w:rsidR="00B722BB" w:rsidRDefault="00000000">
            <w:pPr>
              <w:spacing w:before="120" w:after="120"/>
              <w:jc w:val="both"/>
              <w:rPr>
                <w:rFonts w:ascii="Garamond" w:eastAsia="Garamond" w:hAnsi="Garamond" w:cs="Garamond"/>
                <w:sz w:val="22"/>
                <w:szCs w:val="22"/>
              </w:rPr>
            </w:pPr>
            <w:r>
              <w:rPr>
                <w:rFonts w:ascii="Garamond" w:eastAsia="Garamond" w:hAnsi="Garamond" w:cs="Garamond"/>
                <w:sz w:val="22"/>
                <w:szCs w:val="22"/>
              </w:rPr>
              <w:t>Requisita el formato correspondiente incorporando la calca y asienta nombre y firma.</w:t>
            </w:r>
          </w:p>
        </w:tc>
        <w:tc>
          <w:tcPr>
            <w:tcW w:w="1701" w:type="dxa"/>
            <w:tcBorders>
              <w:top w:val="single" w:sz="12" w:space="0" w:color="B7B7B7"/>
              <w:left w:val="single" w:sz="12" w:space="0" w:color="B7B7B7"/>
              <w:bottom w:val="single" w:sz="12" w:space="0" w:color="B7B7B7"/>
              <w:right w:val="single" w:sz="12" w:space="0" w:color="B7B7B7"/>
            </w:tcBorders>
            <w:vAlign w:val="center"/>
          </w:tcPr>
          <w:p w14:paraId="282777CE" w14:textId="77777777" w:rsidR="00B722BB" w:rsidRDefault="00000000">
            <w:pPr>
              <w:spacing w:before="120" w:after="120"/>
              <w:jc w:val="center"/>
              <w:rPr>
                <w:rFonts w:ascii="Garamond" w:eastAsia="Garamond" w:hAnsi="Garamond" w:cs="Garamond"/>
                <w:sz w:val="22"/>
                <w:szCs w:val="22"/>
              </w:rPr>
            </w:pPr>
            <w:r>
              <w:rPr>
                <w:rFonts w:ascii="Garamond" w:eastAsia="Garamond" w:hAnsi="Garamond" w:cs="Garamond"/>
                <w:sz w:val="22"/>
                <w:szCs w:val="22"/>
              </w:rPr>
              <w:lastRenderedPageBreak/>
              <w:t>120 min.</w:t>
            </w:r>
          </w:p>
        </w:tc>
      </w:tr>
      <w:tr w:rsidR="00B722BB" w14:paraId="6C3E0F57" w14:textId="77777777">
        <w:tc>
          <w:tcPr>
            <w:tcW w:w="836" w:type="dxa"/>
            <w:tcBorders>
              <w:top w:val="single" w:sz="12" w:space="0" w:color="B7B7B7"/>
              <w:left w:val="single" w:sz="12" w:space="0" w:color="B7B7B7"/>
              <w:bottom w:val="single" w:sz="12" w:space="0" w:color="B7B7B7"/>
              <w:right w:val="single" w:sz="12" w:space="0" w:color="B7B7B7"/>
            </w:tcBorders>
            <w:vAlign w:val="center"/>
          </w:tcPr>
          <w:p w14:paraId="68361C47" w14:textId="77777777" w:rsidR="00B722BB" w:rsidRDefault="00000000">
            <w:pPr>
              <w:spacing w:before="120" w:after="120" w:line="360" w:lineRule="auto"/>
              <w:jc w:val="center"/>
              <w:rPr>
                <w:rFonts w:ascii="Garamond" w:eastAsia="Garamond" w:hAnsi="Garamond" w:cs="Garamond"/>
                <w:sz w:val="22"/>
                <w:szCs w:val="22"/>
              </w:rPr>
            </w:pPr>
            <w:r>
              <w:rPr>
                <w:rFonts w:ascii="Garamond" w:eastAsia="Garamond" w:hAnsi="Garamond" w:cs="Garamond"/>
                <w:sz w:val="22"/>
                <w:szCs w:val="22"/>
              </w:rPr>
              <w:t>08</w:t>
            </w:r>
          </w:p>
        </w:tc>
        <w:tc>
          <w:tcPr>
            <w:tcW w:w="3260" w:type="dxa"/>
            <w:tcBorders>
              <w:top w:val="single" w:sz="12" w:space="0" w:color="B7B7B7"/>
              <w:left w:val="single" w:sz="12" w:space="0" w:color="B7B7B7"/>
              <w:bottom w:val="single" w:sz="12" w:space="0" w:color="B7B7B7"/>
              <w:right w:val="single" w:sz="12" w:space="0" w:color="B7B7B7"/>
            </w:tcBorders>
            <w:vAlign w:val="center"/>
          </w:tcPr>
          <w:p w14:paraId="7EE7CBF2" w14:textId="77777777" w:rsidR="00B722BB" w:rsidRDefault="00000000">
            <w:pPr>
              <w:spacing w:before="120" w:after="120"/>
              <w:jc w:val="center"/>
              <w:rPr>
                <w:rFonts w:ascii="Garamond" w:eastAsia="Garamond" w:hAnsi="Garamond" w:cs="Garamond"/>
                <w:sz w:val="22"/>
                <w:szCs w:val="22"/>
              </w:rPr>
            </w:pPr>
            <w:r>
              <w:rPr>
                <w:rFonts w:ascii="Garamond" w:eastAsia="Garamond" w:hAnsi="Garamond" w:cs="Garamond"/>
                <w:sz w:val="22"/>
                <w:szCs w:val="22"/>
              </w:rPr>
              <w:t>Servidor Público Comisionado o Inspector de Vías Generales de Comunicación.</w:t>
            </w:r>
          </w:p>
        </w:tc>
        <w:tc>
          <w:tcPr>
            <w:tcW w:w="4536" w:type="dxa"/>
            <w:tcBorders>
              <w:top w:val="single" w:sz="12" w:space="0" w:color="B7B7B7"/>
              <w:left w:val="single" w:sz="12" w:space="0" w:color="B7B7B7"/>
              <w:bottom w:val="single" w:sz="12" w:space="0" w:color="B7B7B7"/>
              <w:right w:val="single" w:sz="12" w:space="0" w:color="B7B7B7"/>
            </w:tcBorders>
            <w:vAlign w:val="center"/>
          </w:tcPr>
          <w:p w14:paraId="1D88024B" w14:textId="77777777" w:rsidR="00B722BB" w:rsidRDefault="00000000">
            <w:pPr>
              <w:spacing w:before="120" w:after="120"/>
              <w:jc w:val="both"/>
              <w:rPr>
                <w:rFonts w:ascii="Garamond" w:eastAsia="Garamond" w:hAnsi="Garamond" w:cs="Garamond"/>
                <w:sz w:val="22"/>
                <w:szCs w:val="22"/>
              </w:rPr>
            </w:pPr>
            <w:r>
              <w:rPr>
                <w:rFonts w:ascii="Garamond" w:eastAsia="Garamond" w:hAnsi="Garamond" w:cs="Garamond"/>
                <w:sz w:val="22"/>
                <w:szCs w:val="22"/>
              </w:rPr>
              <w:t>Imprime fotos del vehículo verificado, digitaliza la documentación resultante de la verificación de carácter esencial y genera archivo electrónico para su resguardo y captura la información en el SIAF, mediante clave personalizada.</w:t>
            </w:r>
          </w:p>
          <w:p w14:paraId="05CCC8FF" w14:textId="77777777" w:rsidR="00B722BB" w:rsidRDefault="00000000">
            <w:pPr>
              <w:spacing w:before="120" w:after="120"/>
              <w:jc w:val="both"/>
              <w:rPr>
                <w:rFonts w:ascii="Garamond" w:eastAsia="Garamond" w:hAnsi="Garamond" w:cs="Garamond"/>
                <w:sz w:val="22"/>
                <w:szCs w:val="22"/>
              </w:rPr>
            </w:pPr>
            <w:r>
              <w:rPr>
                <w:rFonts w:ascii="Garamond" w:eastAsia="Garamond" w:hAnsi="Garamond" w:cs="Garamond"/>
                <w:sz w:val="22"/>
                <w:szCs w:val="22"/>
              </w:rPr>
              <w:t>Integra expediente que deberá contener:</w:t>
            </w:r>
          </w:p>
          <w:p w14:paraId="1C4798A2" w14:textId="77777777" w:rsidR="00B722BB" w:rsidRDefault="00000000">
            <w:pPr>
              <w:numPr>
                <w:ilvl w:val="0"/>
                <w:numId w:val="3"/>
              </w:numPr>
              <w:spacing w:before="120" w:after="120"/>
              <w:ind w:left="319" w:hanging="259"/>
              <w:jc w:val="both"/>
              <w:rPr>
                <w:rFonts w:ascii="Garamond" w:eastAsia="Garamond" w:hAnsi="Garamond" w:cs="Garamond"/>
                <w:sz w:val="22"/>
                <w:szCs w:val="22"/>
              </w:rPr>
            </w:pPr>
            <w:r>
              <w:rPr>
                <w:rFonts w:ascii="Garamond" w:eastAsia="Garamond" w:hAnsi="Garamond" w:cs="Garamond"/>
                <w:sz w:val="22"/>
                <w:szCs w:val="22"/>
              </w:rPr>
              <w:t>Formato de Verificación de Carácter Esencial.</w:t>
            </w:r>
          </w:p>
          <w:p w14:paraId="01B748F6" w14:textId="77777777" w:rsidR="00B722BB" w:rsidRDefault="00000000">
            <w:pPr>
              <w:numPr>
                <w:ilvl w:val="0"/>
                <w:numId w:val="3"/>
              </w:numPr>
              <w:spacing w:before="120" w:after="120"/>
              <w:ind w:left="319" w:hanging="283"/>
              <w:jc w:val="both"/>
              <w:rPr>
                <w:rFonts w:ascii="Garamond" w:eastAsia="Garamond" w:hAnsi="Garamond" w:cs="Garamond"/>
                <w:sz w:val="22"/>
                <w:szCs w:val="22"/>
              </w:rPr>
            </w:pPr>
            <w:r>
              <w:rPr>
                <w:rFonts w:ascii="Garamond" w:eastAsia="Garamond" w:hAnsi="Garamond" w:cs="Garamond"/>
                <w:sz w:val="22"/>
                <w:szCs w:val="22"/>
              </w:rPr>
              <w:t>Formato de Verificación Físico Mecánica.</w:t>
            </w:r>
          </w:p>
          <w:p w14:paraId="6F76AB21" w14:textId="77777777" w:rsidR="00B722BB" w:rsidRDefault="00000000">
            <w:pPr>
              <w:numPr>
                <w:ilvl w:val="0"/>
                <w:numId w:val="3"/>
              </w:numPr>
              <w:spacing w:before="120" w:after="120"/>
              <w:ind w:left="461" w:hanging="425"/>
              <w:jc w:val="both"/>
              <w:rPr>
                <w:rFonts w:ascii="Garamond" w:eastAsia="Garamond" w:hAnsi="Garamond" w:cs="Garamond"/>
                <w:sz w:val="22"/>
                <w:szCs w:val="22"/>
              </w:rPr>
            </w:pPr>
            <w:r>
              <w:rPr>
                <w:rFonts w:ascii="Garamond" w:eastAsia="Garamond" w:hAnsi="Garamond" w:cs="Garamond"/>
                <w:sz w:val="22"/>
                <w:szCs w:val="22"/>
              </w:rPr>
              <w:t>Fotografías.</w:t>
            </w:r>
          </w:p>
          <w:p w14:paraId="368FFFCF" w14:textId="77777777" w:rsidR="00B722BB" w:rsidRDefault="00000000">
            <w:pPr>
              <w:numPr>
                <w:ilvl w:val="0"/>
                <w:numId w:val="3"/>
              </w:numPr>
              <w:spacing w:before="120" w:after="120"/>
              <w:ind w:left="319" w:hanging="283"/>
              <w:jc w:val="both"/>
              <w:rPr>
                <w:rFonts w:ascii="Garamond" w:eastAsia="Garamond" w:hAnsi="Garamond" w:cs="Garamond"/>
                <w:sz w:val="22"/>
                <w:szCs w:val="22"/>
              </w:rPr>
            </w:pPr>
            <w:r>
              <w:rPr>
                <w:rFonts w:ascii="Garamond" w:eastAsia="Garamond" w:hAnsi="Garamond" w:cs="Garamond"/>
                <w:sz w:val="22"/>
                <w:szCs w:val="22"/>
              </w:rPr>
              <w:t>Copia de factura o documentos comprobatorios</w:t>
            </w:r>
          </w:p>
          <w:p w14:paraId="4D558B7B" w14:textId="77777777" w:rsidR="00B722BB" w:rsidRDefault="00000000">
            <w:pPr>
              <w:numPr>
                <w:ilvl w:val="0"/>
                <w:numId w:val="3"/>
              </w:numPr>
              <w:spacing w:before="120" w:after="120"/>
              <w:ind w:left="319" w:hanging="283"/>
              <w:jc w:val="both"/>
              <w:rPr>
                <w:rFonts w:ascii="Garamond" w:eastAsia="Garamond" w:hAnsi="Garamond" w:cs="Garamond"/>
                <w:sz w:val="22"/>
                <w:szCs w:val="22"/>
              </w:rPr>
            </w:pPr>
            <w:r>
              <w:rPr>
                <w:rFonts w:ascii="Garamond" w:eastAsia="Garamond" w:hAnsi="Garamond" w:cs="Garamond"/>
                <w:sz w:val="22"/>
                <w:szCs w:val="22"/>
              </w:rPr>
              <w:t>Formato de Cita.</w:t>
            </w:r>
          </w:p>
          <w:p w14:paraId="65D4BB02" w14:textId="77777777" w:rsidR="00B722BB" w:rsidRDefault="00000000">
            <w:pPr>
              <w:spacing w:before="120" w:after="120"/>
              <w:jc w:val="both"/>
              <w:rPr>
                <w:rFonts w:ascii="Garamond" w:eastAsia="Garamond" w:hAnsi="Garamond" w:cs="Garamond"/>
                <w:sz w:val="22"/>
                <w:szCs w:val="22"/>
              </w:rPr>
            </w:pPr>
            <w:r>
              <w:rPr>
                <w:rFonts w:ascii="Garamond" w:eastAsia="Garamond" w:hAnsi="Garamond" w:cs="Garamond"/>
                <w:sz w:val="22"/>
                <w:szCs w:val="22"/>
              </w:rPr>
              <w:t>Entrega expediente al Subdirector de Supervisión de la Seguridad del Autotransporte o Jefe de Departamento de Autotransporte Federal de los Centros SICT.</w:t>
            </w:r>
          </w:p>
        </w:tc>
        <w:tc>
          <w:tcPr>
            <w:tcW w:w="1701" w:type="dxa"/>
            <w:tcBorders>
              <w:top w:val="single" w:sz="12" w:space="0" w:color="B7B7B7"/>
              <w:left w:val="single" w:sz="12" w:space="0" w:color="B7B7B7"/>
              <w:bottom w:val="single" w:sz="12" w:space="0" w:color="B7B7B7"/>
              <w:right w:val="single" w:sz="12" w:space="0" w:color="B7B7B7"/>
            </w:tcBorders>
            <w:vAlign w:val="center"/>
          </w:tcPr>
          <w:p w14:paraId="2D1726F3" w14:textId="77777777" w:rsidR="00B722BB" w:rsidRDefault="00B722BB">
            <w:pPr>
              <w:spacing w:before="120" w:after="120"/>
              <w:jc w:val="center"/>
              <w:rPr>
                <w:rFonts w:ascii="Garamond" w:eastAsia="Garamond" w:hAnsi="Garamond" w:cs="Garamond"/>
                <w:sz w:val="22"/>
                <w:szCs w:val="22"/>
              </w:rPr>
            </w:pPr>
          </w:p>
        </w:tc>
      </w:tr>
      <w:tr w:rsidR="00B722BB" w14:paraId="23096772" w14:textId="77777777">
        <w:tc>
          <w:tcPr>
            <w:tcW w:w="836" w:type="dxa"/>
            <w:tcBorders>
              <w:top w:val="single" w:sz="12" w:space="0" w:color="B7B7B7"/>
              <w:left w:val="single" w:sz="12" w:space="0" w:color="B7B7B7"/>
              <w:bottom w:val="single" w:sz="12" w:space="0" w:color="B7B7B7"/>
              <w:right w:val="single" w:sz="12" w:space="0" w:color="B7B7B7"/>
            </w:tcBorders>
            <w:vAlign w:val="center"/>
          </w:tcPr>
          <w:p w14:paraId="23DF7F5B" w14:textId="77777777" w:rsidR="00B722BB" w:rsidRDefault="00000000">
            <w:pPr>
              <w:spacing w:before="120" w:after="120" w:line="360" w:lineRule="auto"/>
              <w:jc w:val="center"/>
              <w:rPr>
                <w:rFonts w:ascii="Garamond" w:eastAsia="Garamond" w:hAnsi="Garamond" w:cs="Garamond"/>
                <w:sz w:val="22"/>
                <w:szCs w:val="22"/>
              </w:rPr>
            </w:pPr>
            <w:r>
              <w:rPr>
                <w:rFonts w:ascii="Garamond" w:eastAsia="Garamond" w:hAnsi="Garamond" w:cs="Garamond"/>
                <w:sz w:val="22"/>
                <w:szCs w:val="22"/>
              </w:rPr>
              <w:t>09</w:t>
            </w:r>
          </w:p>
        </w:tc>
        <w:tc>
          <w:tcPr>
            <w:tcW w:w="3260" w:type="dxa"/>
            <w:vMerge w:val="restart"/>
            <w:tcBorders>
              <w:top w:val="single" w:sz="12" w:space="0" w:color="B7B7B7"/>
              <w:left w:val="single" w:sz="12" w:space="0" w:color="B7B7B7"/>
              <w:bottom w:val="single" w:sz="12" w:space="0" w:color="B7B7B7"/>
              <w:right w:val="single" w:sz="12" w:space="0" w:color="B7B7B7"/>
            </w:tcBorders>
            <w:vAlign w:val="center"/>
          </w:tcPr>
          <w:p w14:paraId="50259E8C" w14:textId="77777777" w:rsidR="00B722BB" w:rsidRDefault="00000000">
            <w:pPr>
              <w:spacing w:before="120" w:after="120"/>
              <w:jc w:val="both"/>
              <w:rPr>
                <w:rFonts w:ascii="Garamond" w:eastAsia="Garamond" w:hAnsi="Garamond" w:cs="Garamond"/>
                <w:sz w:val="22"/>
                <w:szCs w:val="22"/>
              </w:rPr>
            </w:pPr>
            <w:r>
              <w:rPr>
                <w:rFonts w:ascii="Garamond" w:eastAsia="Garamond" w:hAnsi="Garamond" w:cs="Garamond"/>
                <w:sz w:val="22"/>
                <w:szCs w:val="22"/>
              </w:rPr>
              <w:t>Subdirector de Supervisión de la Seguridad del Autotransporte o Jefe del Departamento de Autotransporte Federal</w:t>
            </w:r>
          </w:p>
        </w:tc>
        <w:tc>
          <w:tcPr>
            <w:tcW w:w="4536" w:type="dxa"/>
            <w:tcBorders>
              <w:top w:val="single" w:sz="12" w:space="0" w:color="B7B7B7"/>
              <w:left w:val="single" w:sz="12" w:space="0" w:color="B7B7B7"/>
              <w:bottom w:val="single" w:sz="12" w:space="0" w:color="B7B7B7"/>
              <w:right w:val="single" w:sz="12" w:space="0" w:color="B7B7B7"/>
            </w:tcBorders>
            <w:vAlign w:val="center"/>
          </w:tcPr>
          <w:p w14:paraId="4E404E8E" w14:textId="77777777" w:rsidR="00B722BB" w:rsidRDefault="00000000">
            <w:pPr>
              <w:spacing w:before="120" w:after="120"/>
              <w:jc w:val="both"/>
              <w:rPr>
                <w:rFonts w:ascii="Garamond" w:eastAsia="Garamond" w:hAnsi="Garamond" w:cs="Garamond"/>
                <w:sz w:val="22"/>
                <w:szCs w:val="22"/>
              </w:rPr>
            </w:pPr>
            <w:r>
              <w:rPr>
                <w:rFonts w:ascii="Garamond" w:eastAsia="Garamond" w:hAnsi="Garamond" w:cs="Garamond"/>
                <w:sz w:val="22"/>
                <w:szCs w:val="22"/>
              </w:rPr>
              <w:t>Determina con base en los resultados de la verificación, si el chasis presenta alteraciones en su carácter esencial en el número de serie o el NIV, y si cumple con las condiciones de seguridad físico-mecánicas.</w:t>
            </w:r>
          </w:p>
        </w:tc>
        <w:tc>
          <w:tcPr>
            <w:tcW w:w="1701" w:type="dxa"/>
            <w:vMerge w:val="restart"/>
            <w:tcBorders>
              <w:top w:val="single" w:sz="12" w:space="0" w:color="B7B7B7"/>
              <w:left w:val="single" w:sz="12" w:space="0" w:color="B7B7B7"/>
              <w:bottom w:val="single" w:sz="12" w:space="0" w:color="B7B7B7"/>
              <w:right w:val="single" w:sz="12" w:space="0" w:color="B7B7B7"/>
            </w:tcBorders>
            <w:vAlign w:val="center"/>
          </w:tcPr>
          <w:p w14:paraId="1412746E" w14:textId="77777777" w:rsidR="00B722BB" w:rsidRDefault="00000000">
            <w:pPr>
              <w:spacing w:before="120" w:after="120"/>
              <w:jc w:val="center"/>
              <w:rPr>
                <w:rFonts w:ascii="Garamond" w:eastAsia="Garamond" w:hAnsi="Garamond" w:cs="Garamond"/>
                <w:sz w:val="22"/>
                <w:szCs w:val="22"/>
              </w:rPr>
            </w:pPr>
            <w:r>
              <w:rPr>
                <w:rFonts w:ascii="Garamond" w:eastAsia="Garamond" w:hAnsi="Garamond" w:cs="Garamond"/>
                <w:sz w:val="22"/>
                <w:szCs w:val="22"/>
              </w:rPr>
              <w:t>30 min.</w:t>
            </w:r>
          </w:p>
        </w:tc>
      </w:tr>
      <w:tr w:rsidR="00B722BB" w14:paraId="0BCCF011" w14:textId="77777777">
        <w:trPr>
          <w:cantSplit/>
        </w:trPr>
        <w:tc>
          <w:tcPr>
            <w:tcW w:w="836" w:type="dxa"/>
            <w:tcBorders>
              <w:top w:val="single" w:sz="12" w:space="0" w:color="B7B7B7"/>
              <w:left w:val="single" w:sz="12" w:space="0" w:color="B7B7B7"/>
              <w:bottom w:val="single" w:sz="12" w:space="0" w:color="B7B7B7"/>
              <w:right w:val="single" w:sz="12" w:space="0" w:color="B7B7B7"/>
            </w:tcBorders>
            <w:vAlign w:val="center"/>
          </w:tcPr>
          <w:p w14:paraId="3AD23ED4" w14:textId="77777777" w:rsidR="00B722BB" w:rsidRDefault="00000000">
            <w:pPr>
              <w:spacing w:before="120" w:after="120" w:line="360" w:lineRule="auto"/>
              <w:jc w:val="center"/>
              <w:rPr>
                <w:rFonts w:ascii="Garamond" w:eastAsia="Garamond" w:hAnsi="Garamond" w:cs="Garamond"/>
                <w:sz w:val="22"/>
                <w:szCs w:val="22"/>
              </w:rPr>
            </w:pPr>
            <w:r>
              <w:rPr>
                <w:rFonts w:ascii="Garamond" w:eastAsia="Garamond" w:hAnsi="Garamond" w:cs="Garamond"/>
                <w:sz w:val="22"/>
                <w:szCs w:val="22"/>
              </w:rPr>
              <w:lastRenderedPageBreak/>
              <w:t>10</w:t>
            </w:r>
          </w:p>
        </w:tc>
        <w:tc>
          <w:tcPr>
            <w:tcW w:w="3260" w:type="dxa"/>
            <w:vMerge/>
            <w:tcBorders>
              <w:top w:val="single" w:sz="12" w:space="0" w:color="B7B7B7"/>
              <w:left w:val="single" w:sz="12" w:space="0" w:color="B7B7B7"/>
              <w:bottom w:val="single" w:sz="12" w:space="0" w:color="B7B7B7"/>
              <w:right w:val="single" w:sz="12" w:space="0" w:color="B7B7B7"/>
            </w:tcBorders>
            <w:vAlign w:val="center"/>
          </w:tcPr>
          <w:p w14:paraId="2EC1309F" w14:textId="77777777" w:rsidR="00B722BB" w:rsidRDefault="00B722BB">
            <w:pPr>
              <w:widowControl w:val="0"/>
              <w:pBdr>
                <w:top w:val="nil"/>
                <w:left w:val="nil"/>
                <w:bottom w:val="nil"/>
                <w:right w:val="nil"/>
                <w:between w:val="nil"/>
              </w:pBdr>
              <w:spacing w:line="276" w:lineRule="auto"/>
              <w:rPr>
                <w:rFonts w:ascii="Montserrat" w:eastAsia="Montserrat" w:hAnsi="Montserrat" w:cs="Montserrat"/>
                <w:b/>
                <w:sz w:val="22"/>
                <w:szCs w:val="22"/>
              </w:rPr>
            </w:pPr>
          </w:p>
        </w:tc>
        <w:tc>
          <w:tcPr>
            <w:tcW w:w="4536" w:type="dxa"/>
            <w:tcBorders>
              <w:top w:val="single" w:sz="12" w:space="0" w:color="B7B7B7"/>
              <w:left w:val="single" w:sz="12" w:space="0" w:color="B7B7B7"/>
              <w:bottom w:val="single" w:sz="12" w:space="0" w:color="B7B7B7"/>
              <w:right w:val="single" w:sz="12" w:space="0" w:color="B7B7B7"/>
            </w:tcBorders>
            <w:vAlign w:val="center"/>
          </w:tcPr>
          <w:p w14:paraId="447302ED" w14:textId="77777777" w:rsidR="00B722BB" w:rsidRDefault="00000000">
            <w:pPr>
              <w:spacing w:before="120" w:after="120"/>
              <w:jc w:val="both"/>
              <w:rPr>
                <w:rFonts w:ascii="Garamond" w:eastAsia="Garamond" w:hAnsi="Garamond" w:cs="Garamond"/>
                <w:sz w:val="22"/>
                <w:szCs w:val="22"/>
              </w:rPr>
            </w:pPr>
            <w:r>
              <w:rPr>
                <w:rFonts w:ascii="Garamond" w:eastAsia="Garamond" w:hAnsi="Garamond" w:cs="Garamond"/>
                <w:sz w:val="22"/>
                <w:szCs w:val="22"/>
              </w:rPr>
              <w:t>Rúbrica los formatos de Verificación de Carácter Esencial y de Verificación Físico-Mecánica e identifica los antecedentes del vehículo y recaba firma(s) de acuerdo con:</w:t>
            </w:r>
          </w:p>
          <w:p w14:paraId="0B441CA9" w14:textId="77777777" w:rsidR="00B722BB" w:rsidRDefault="00000000">
            <w:pPr>
              <w:spacing w:before="120" w:after="120"/>
              <w:jc w:val="both"/>
              <w:rPr>
                <w:rFonts w:ascii="Garamond" w:eastAsia="Garamond" w:hAnsi="Garamond" w:cs="Garamond"/>
                <w:sz w:val="22"/>
                <w:szCs w:val="22"/>
              </w:rPr>
            </w:pPr>
            <w:r>
              <w:rPr>
                <w:rFonts w:ascii="Garamond" w:eastAsia="Garamond" w:hAnsi="Garamond" w:cs="Garamond"/>
                <w:sz w:val="22"/>
                <w:szCs w:val="22"/>
              </w:rPr>
              <w:t>Placas federales canje, altas o reposición o modificación de tarjeta de circulación: firma del Director de Supervisión o del Subdirector de Transporte.</w:t>
            </w:r>
          </w:p>
          <w:p w14:paraId="4F0C3BB6" w14:textId="77777777" w:rsidR="00B722BB" w:rsidRDefault="00000000">
            <w:pPr>
              <w:spacing w:before="120" w:after="120"/>
              <w:jc w:val="both"/>
              <w:rPr>
                <w:rFonts w:ascii="Garamond" w:eastAsia="Garamond" w:hAnsi="Garamond" w:cs="Garamond"/>
                <w:sz w:val="22"/>
                <w:szCs w:val="22"/>
              </w:rPr>
            </w:pPr>
            <w:r>
              <w:rPr>
                <w:rFonts w:ascii="Garamond" w:eastAsia="Garamond" w:hAnsi="Garamond" w:cs="Garamond"/>
                <w:sz w:val="22"/>
                <w:szCs w:val="22"/>
              </w:rPr>
              <w:t>Placas estatales altas: rúbrica del Director de Supervisión o Subdirector de Transporte.</w:t>
            </w:r>
          </w:p>
        </w:tc>
        <w:tc>
          <w:tcPr>
            <w:tcW w:w="1701" w:type="dxa"/>
            <w:vMerge/>
            <w:tcBorders>
              <w:top w:val="single" w:sz="12" w:space="0" w:color="B7B7B7"/>
              <w:left w:val="single" w:sz="12" w:space="0" w:color="B7B7B7"/>
              <w:bottom w:val="single" w:sz="12" w:space="0" w:color="B7B7B7"/>
              <w:right w:val="single" w:sz="12" w:space="0" w:color="B7B7B7"/>
            </w:tcBorders>
            <w:vAlign w:val="center"/>
          </w:tcPr>
          <w:p w14:paraId="235B976D" w14:textId="77777777" w:rsidR="00B722BB" w:rsidRDefault="00B722BB">
            <w:pPr>
              <w:widowControl w:val="0"/>
              <w:pBdr>
                <w:top w:val="nil"/>
                <w:left w:val="nil"/>
                <w:bottom w:val="nil"/>
                <w:right w:val="nil"/>
                <w:between w:val="nil"/>
              </w:pBdr>
              <w:spacing w:line="276" w:lineRule="auto"/>
              <w:rPr>
                <w:rFonts w:ascii="Montserrat" w:eastAsia="Montserrat" w:hAnsi="Montserrat" w:cs="Montserrat"/>
                <w:sz w:val="22"/>
                <w:szCs w:val="22"/>
              </w:rPr>
            </w:pPr>
          </w:p>
        </w:tc>
      </w:tr>
      <w:tr w:rsidR="00B722BB" w14:paraId="595CDFA0" w14:textId="77777777">
        <w:tc>
          <w:tcPr>
            <w:tcW w:w="836" w:type="dxa"/>
            <w:tcBorders>
              <w:top w:val="single" w:sz="12" w:space="0" w:color="B7B7B7"/>
              <w:left w:val="single" w:sz="12" w:space="0" w:color="B7B7B7"/>
              <w:bottom w:val="single" w:sz="12" w:space="0" w:color="B7B7B7"/>
              <w:right w:val="single" w:sz="12" w:space="0" w:color="B7B7B7"/>
            </w:tcBorders>
            <w:vAlign w:val="center"/>
          </w:tcPr>
          <w:p w14:paraId="502269E2" w14:textId="77777777" w:rsidR="00B722BB" w:rsidRDefault="00000000">
            <w:pPr>
              <w:spacing w:before="120" w:after="120"/>
              <w:jc w:val="center"/>
              <w:rPr>
                <w:rFonts w:ascii="Garamond" w:eastAsia="Garamond" w:hAnsi="Garamond" w:cs="Garamond"/>
                <w:sz w:val="22"/>
                <w:szCs w:val="22"/>
              </w:rPr>
            </w:pPr>
            <w:r>
              <w:rPr>
                <w:rFonts w:ascii="Garamond" w:eastAsia="Garamond" w:hAnsi="Garamond" w:cs="Garamond"/>
                <w:sz w:val="22"/>
                <w:szCs w:val="22"/>
              </w:rPr>
              <w:t>11</w:t>
            </w:r>
          </w:p>
        </w:tc>
        <w:tc>
          <w:tcPr>
            <w:tcW w:w="3260" w:type="dxa"/>
            <w:tcBorders>
              <w:top w:val="single" w:sz="12" w:space="0" w:color="B7B7B7"/>
              <w:left w:val="single" w:sz="12" w:space="0" w:color="B7B7B7"/>
              <w:bottom w:val="single" w:sz="12" w:space="0" w:color="B7B7B7"/>
              <w:right w:val="single" w:sz="12" w:space="0" w:color="B7B7B7"/>
            </w:tcBorders>
            <w:vAlign w:val="center"/>
          </w:tcPr>
          <w:p w14:paraId="5344D54C" w14:textId="77777777" w:rsidR="00B722BB" w:rsidRDefault="00000000">
            <w:pPr>
              <w:spacing w:before="120" w:after="120"/>
              <w:jc w:val="both"/>
              <w:rPr>
                <w:rFonts w:ascii="Garamond" w:eastAsia="Garamond" w:hAnsi="Garamond" w:cs="Garamond"/>
                <w:sz w:val="22"/>
                <w:szCs w:val="22"/>
              </w:rPr>
            </w:pPr>
            <w:r>
              <w:rPr>
                <w:rFonts w:ascii="Garamond" w:eastAsia="Garamond" w:hAnsi="Garamond" w:cs="Garamond"/>
                <w:sz w:val="22"/>
                <w:szCs w:val="22"/>
              </w:rPr>
              <w:t>Subdirector de Supervisión de la Seguridad del Autotransporte o Jefe de Departamento de los Centros SCT.</w:t>
            </w:r>
          </w:p>
        </w:tc>
        <w:tc>
          <w:tcPr>
            <w:tcW w:w="4536" w:type="dxa"/>
            <w:tcBorders>
              <w:top w:val="single" w:sz="12" w:space="0" w:color="B7B7B7"/>
              <w:left w:val="single" w:sz="12" w:space="0" w:color="B7B7B7"/>
              <w:bottom w:val="single" w:sz="12" w:space="0" w:color="B7B7B7"/>
              <w:right w:val="single" w:sz="12" w:space="0" w:color="B7B7B7"/>
            </w:tcBorders>
            <w:vAlign w:val="center"/>
          </w:tcPr>
          <w:p w14:paraId="12B7A86B" w14:textId="77777777" w:rsidR="00B722BB" w:rsidRDefault="00000000">
            <w:pPr>
              <w:spacing w:before="120" w:after="120"/>
              <w:jc w:val="both"/>
              <w:rPr>
                <w:rFonts w:ascii="Garamond" w:eastAsia="Garamond" w:hAnsi="Garamond" w:cs="Garamond"/>
                <w:strike/>
                <w:sz w:val="22"/>
                <w:szCs w:val="22"/>
              </w:rPr>
            </w:pPr>
            <w:r>
              <w:rPr>
                <w:rFonts w:ascii="Garamond" w:eastAsia="Garamond" w:hAnsi="Garamond" w:cs="Garamond"/>
                <w:sz w:val="22"/>
                <w:szCs w:val="22"/>
              </w:rPr>
              <w:t>Turna el resultado de la verificación al área donde se gestiona el trámite.</w:t>
            </w:r>
          </w:p>
        </w:tc>
        <w:tc>
          <w:tcPr>
            <w:tcW w:w="1701" w:type="dxa"/>
            <w:tcBorders>
              <w:top w:val="single" w:sz="12" w:space="0" w:color="B7B7B7"/>
              <w:left w:val="single" w:sz="12" w:space="0" w:color="B7B7B7"/>
              <w:bottom w:val="single" w:sz="12" w:space="0" w:color="B7B7B7"/>
              <w:right w:val="single" w:sz="12" w:space="0" w:color="B7B7B7"/>
            </w:tcBorders>
            <w:vAlign w:val="center"/>
          </w:tcPr>
          <w:p w14:paraId="2AC4C240" w14:textId="77777777" w:rsidR="00B722BB" w:rsidRDefault="00000000">
            <w:pPr>
              <w:spacing w:before="120" w:after="120"/>
              <w:jc w:val="center"/>
              <w:rPr>
                <w:rFonts w:ascii="Garamond" w:eastAsia="Garamond" w:hAnsi="Garamond" w:cs="Garamond"/>
                <w:sz w:val="22"/>
                <w:szCs w:val="22"/>
              </w:rPr>
            </w:pPr>
            <w:r>
              <w:rPr>
                <w:rFonts w:ascii="Garamond" w:eastAsia="Garamond" w:hAnsi="Garamond" w:cs="Garamond"/>
                <w:sz w:val="22"/>
                <w:szCs w:val="22"/>
              </w:rPr>
              <w:t>60 min.</w:t>
            </w:r>
          </w:p>
        </w:tc>
      </w:tr>
      <w:tr w:rsidR="00B722BB" w14:paraId="0A6CD3AA" w14:textId="77777777">
        <w:trPr>
          <w:trHeight w:val="220"/>
        </w:trPr>
        <w:tc>
          <w:tcPr>
            <w:tcW w:w="10333" w:type="dxa"/>
            <w:gridSpan w:val="4"/>
            <w:tcBorders>
              <w:top w:val="single" w:sz="12" w:space="0" w:color="B7B7B7"/>
              <w:left w:val="single" w:sz="12" w:space="0" w:color="B7B7B7"/>
              <w:bottom w:val="single" w:sz="12" w:space="0" w:color="B7B7B7"/>
              <w:right w:val="single" w:sz="12" w:space="0" w:color="B7B7B7"/>
            </w:tcBorders>
            <w:vAlign w:val="center"/>
          </w:tcPr>
          <w:p w14:paraId="5AFBD6D0" w14:textId="77777777" w:rsidR="00B722BB" w:rsidRDefault="00000000">
            <w:pPr>
              <w:spacing w:before="120" w:after="120"/>
              <w:jc w:val="center"/>
              <w:rPr>
                <w:rFonts w:ascii="Garamond" w:eastAsia="Garamond" w:hAnsi="Garamond" w:cs="Garamond"/>
                <w:b/>
                <w:sz w:val="22"/>
                <w:szCs w:val="22"/>
              </w:rPr>
            </w:pPr>
            <w:r>
              <w:rPr>
                <w:rFonts w:ascii="Garamond" w:eastAsia="Garamond" w:hAnsi="Garamond" w:cs="Garamond"/>
                <w:b/>
                <w:sz w:val="22"/>
                <w:szCs w:val="22"/>
              </w:rPr>
              <w:t>TERMINA EL PROCEDIMIENTO</w:t>
            </w:r>
          </w:p>
        </w:tc>
      </w:tr>
    </w:tbl>
    <w:p w14:paraId="0C00DC08" w14:textId="77777777" w:rsidR="00B722BB" w:rsidRDefault="00B722BB">
      <w:pPr>
        <w:rPr>
          <w:rFonts w:ascii="Montserrat" w:eastAsia="Montserrat" w:hAnsi="Montserrat" w:cs="Montserrat"/>
        </w:rPr>
      </w:pPr>
    </w:p>
    <w:sectPr w:rsidR="00B722BB">
      <w:headerReference w:type="default" r:id="rId11"/>
      <w:footerReference w:type="default" r:id="rId12"/>
      <w:pgSz w:w="12242" w:h="15842"/>
      <w:pgMar w:top="567" w:right="1134" w:bottom="567" w:left="1134" w:header="709" w:footer="709" w:gutter="0"/>
      <w:pgNumType w:start="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F6465B" w14:textId="77777777" w:rsidR="00714B6A" w:rsidRDefault="00714B6A">
      <w:r>
        <w:separator/>
      </w:r>
    </w:p>
  </w:endnote>
  <w:endnote w:type="continuationSeparator" w:id="0">
    <w:p w14:paraId="5A975BD6" w14:textId="77777777" w:rsidR="00714B6A" w:rsidRDefault="00714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53135C6E-CB68-47BE-A98D-FF978478981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2999D281-0BF2-4D04-AD02-410A86F975BC}"/>
  </w:font>
  <w:font w:name="Garamond">
    <w:panose1 w:val="02020404030301010803"/>
    <w:charset w:val="00"/>
    <w:family w:val="roman"/>
    <w:pitch w:val="variable"/>
    <w:sig w:usb0="00000287" w:usb1="00000000" w:usb2="00000000" w:usb3="00000000" w:csb0="0000009F" w:csb1="00000000"/>
    <w:embedRegular r:id="rId3" w:fontKey="{8C14E32D-B9D9-4F5C-8A08-3BDEF606D3CF}"/>
    <w:embedBold r:id="rId4" w:fontKey="{7724D185-BD88-47D7-A458-831E8ADC0660}"/>
    <w:embedItalic r:id="rId5" w:fontKey="{DFF3864D-20B0-46BE-9B84-D92B5D2F163D}"/>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embedRegular r:id="rId6" w:fontKey="{FE492A98-14A6-40EA-9D39-F96EB3D63766}"/>
    <w:embedBold r:id="rId7" w:fontKey="{A8CD4253-ACE3-45B8-90D5-5FE384783F9A}"/>
  </w:font>
  <w:font w:name="Courier">
    <w:panose1 w:val="02070409020205020404"/>
    <w:charset w:val="00"/>
    <w:family w:val="modern"/>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8" w:fontKey="{02DF5876-91DA-474F-8764-A7C9C045E0E8}"/>
    <w:embedItalic r:id="rId9" w:fontKey="{B8E2B552-3B28-443C-863F-F491568D7DB6}"/>
  </w:font>
  <w:font w:name="Montserrat">
    <w:charset w:val="00"/>
    <w:family w:val="auto"/>
    <w:pitch w:val="variable"/>
    <w:sig w:usb0="2000020F" w:usb1="00000003" w:usb2="00000000" w:usb3="00000000" w:csb0="00000197" w:csb1="00000000"/>
    <w:embedRegular r:id="rId10" w:fontKey="{F1E2BECE-B38B-448B-BFE1-9768B762E2A2}"/>
    <w:embedBold r:id="rId11" w:fontKey="{6F29D6E5-B4A4-4162-ABEC-20501D4CC632}"/>
  </w:font>
  <w:font w:name="Arial Narrow">
    <w:panose1 w:val="020B0606020202030204"/>
    <w:charset w:val="00"/>
    <w:family w:val="swiss"/>
    <w:pitch w:val="variable"/>
    <w:sig w:usb0="00000287" w:usb1="00000800" w:usb2="00000000" w:usb3="00000000" w:csb0="0000009F" w:csb1="00000000"/>
    <w:embedRegular r:id="rId12" w:fontKey="{6B5F917D-CD58-4BCC-BBCE-2A3BD6318CE7}"/>
  </w:font>
  <w:font w:name="Calibri Light">
    <w:panose1 w:val="020F0302020204030204"/>
    <w:charset w:val="00"/>
    <w:family w:val="swiss"/>
    <w:pitch w:val="variable"/>
    <w:sig w:usb0="E4002EFF" w:usb1="C000247B" w:usb2="00000009" w:usb3="00000000" w:csb0="000001FF" w:csb1="00000000"/>
    <w:embedRegular r:id="rId13" w:fontKey="{AE72945D-94F5-41C3-9D0D-55FEEA6BAC75}"/>
  </w:font>
  <w:font w:name="Calibri">
    <w:panose1 w:val="020F0502020204030204"/>
    <w:charset w:val="00"/>
    <w:family w:val="swiss"/>
    <w:pitch w:val="variable"/>
    <w:sig w:usb0="E4002EFF" w:usb1="C000247B" w:usb2="00000009" w:usb3="00000000" w:csb0="000001FF" w:csb1="00000000"/>
    <w:embedRegular r:id="rId14" w:fontKey="{589F1F1A-705E-422A-B627-00012A04DB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CD17BF" w14:textId="77777777" w:rsidR="00B722BB" w:rsidRDefault="00000000">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014B4FB" w14:textId="77777777" w:rsidR="00B722BB" w:rsidRDefault="00B722BB">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718401" w14:textId="77777777" w:rsidR="00B722BB" w:rsidRDefault="00000000">
    <w:pPr>
      <w:pBdr>
        <w:top w:val="nil"/>
        <w:left w:val="nil"/>
        <w:bottom w:val="nil"/>
        <w:right w:val="nil"/>
        <w:between w:val="nil"/>
      </w:pBdr>
      <w:tabs>
        <w:tab w:val="center" w:pos="4252"/>
        <w:tab w:val="right" w:pos="8504"/>
      </w:tabs>
      <w:rPr>
        <w:rFonts w:ascii="Arial Black" w:eastAsia="Arial Black" w:hAnsi="Arial Black" w:cs="Arial Black"/>
        <w:color w:val="000000"/>
        <w:sz w:val="16"/>
        <w:szCs w:val="16"/>
      </w:rPr>
    </w:pPr>
    <w:r>
      <w:rPr>
        <w:rFonts w:ascii="Arial Black" w:eastAsia="Arial Black" w:hAnsi="Arial Black" w:cs="Arial Black"/>
        <w:color w:val="000000"/>
        <w:sz w:val="16"/>
        <w:szCs w:val="16"/>
      </w:rPr>
      <w:t xml:space="preserve">    </w:t>
    </w:r>
  </w:p>
  <w:p w14:paraId="40E20C2E" w14:textId="77777777" w:rsidR="00B722BB" w:rsidRDefault="00B722BB">
    <w:pPr>
      <w:widowControl w:val="0"/>
      <w:spacing w:line="276" w:lineRule="auto"/>
      <w:ind w:hanging="2"/>
    </w:pPr>
  </w:p>
  <w:tbl>
    <w:tblPr>
      <w:tblStyle w:val="a3"/>
      <w:tblW w:w="10190" w:type="dxa"/>
      <w:tblInd w:w="0" w:type="dxa"/>
      <w:tblBorders>
        <w:top w:val="single" w:sz="8" w:space="0" w:color="000000"/>
        <w:left w:val="nil"/>
        <w:bottom w:val="nil"/>
        <w:right w:val="nil"/>
        <w:insideH w:val="single" w:sz="8" w:space="0" w:color="000000"/>
        <w:insideV w:val="nil"/>
      </w:tblBorders>
      <w:tblLayout w:type="fixed"/>
      <w:tblLook w:val="0000" w:firstRow="0" w:lastRow="0" w:firstColumn="0" w:lastColumn="0" w:noHBand="0" w:noVBand="0"/>
    </w:tblPr>
    <w:tblGrid>
      <w:gridCol w:w="5097"/>
      <w:gridCol w:w="5093"/>
    </w:tblGrid>
    <w:tr w:rsidR="00B722BB" w14:paraId="65E64B64" w14:textId="77777777">
      <w:tc>
        <w:tcPr>
          <w:tcW w:w="5097" w:type="dxa"/>
        </w:tcPr>
        <w:p w14:paraId="3AFA1741" w14:textId="77777777" w:rsidR="00B722BB" w:rsidRDefault="00000000">
          <w:pPr>
            <w:keepLines/>
            <w:tabs>
              <w:tab w:val="center" w:pos="4252"/>
              <w:tab w:val="right" w:pos="8504"/>
              <w:tab w:val="center" w:pos="4320"/>
              <w:tab w:val="right" w:pos="8640"/>
            </w:tabs>
            <w:ind w:hanging="2"/>
            <w:rPr>
              <w:rFonts w:ascii="Arial Black" w:eastAsia="Arial Black" w:hAnsi="Arial Black" w:cs="Arial Black"/>
              <w:sz w:val="16"/>
              <w:szCs w:val="16"/>
            </w:rPr>
          </w:pPr>
          <w:r>
            <w:rPr>
              <w:rFonts w:ascii="Arial Black" w:eastAsia="Arial Black" w:hAnsi="Arial Black" w:cs="Arial Black"/>
              <w:b/>
              <w:sz w:val="16"/>
              <w:szCs w:val="16"/>
            </w:rPr>
            <w:t xml:space="preserve">CÓDIGO:          REV. </w:t>
          </w:r>
        </w:p>
      </w:tc>
      <w:tc>
        <w:tcPr>
          <w:tcW w:w="5093" w:type="dxa"/>
        </w:tcPr>
        <w:p w14:paraId="275AEA96" w14:textId="77777777" w:rsidR="00B722BB" w:rsidRDefault="00000000">
          <w:pPr>
            <w:keepLines/>
            <w:tabs>
              <w:tab w:val="center" w:pos="4252"/>
              <w:tab w:val="right" w:pos="8504"/>
              <w:tab w:val="center" w:pos="4320"/>
              <w:tab w:val="right" w:pos="8640"/>
            </w:tabs>
            <w:ind w:hanging="2"/>
            <w:jc w:val="right"/>
            <w:rPr>
              <w:rFonts w:ascii="Arial Black" w:eastAsia="Arial Black" w:hAnsi="Arial Black" w:cs="Arial Black"/>
              <w:sz w:val="16"/>
              <w:szCs w:val="16"/>
            </w:rPr>
          </w:pPr>
          <w:r>
            <w:rPr>
              <w:rFonts w:ascii="Arial Black" w:eastAsia="Arial Black" w:hAnsi="Arial Black" w:cs="Arial Black"/>
              <w:b/>
              <w:sz w:val="16"/>
              <w:szCs w:val="16"/>
            </w:rPr>
            <w:t xml:space="preserve">PÁGINA </w:t>
          </w:r>
          <w:r>
            <w:rPr>
              <w:rFonts w:ascii="Arial Black" w:eastAsia="Arial Black" w:hAnsi="Arial Black" w:cs="Arial Black"/>
              <w:sz w:val="16"/>
              <w:szCs w:val="16"/>
            </w:rPr>
            <w:fldChar w:fldCharType="begin"/>
          </w:r>
          <w:r>
            <w:rPr>
              <w:rFonts w:ascii="Arial Black" w:eastAsia="Arial Black" w:hAnsi="Arial Black" w:cs="Arial Black"/>
              <w:sz w:val="16"/>
              <w:szCs w:val="16"/>
            </w:rPr>
            <w:instrText>PAGE</w:instrText>
          </w:r>
          <w:r>
            <w:rPr>
              <w:rFonts w:ascii="Arial Black" w:eastAsia="Arial Black" w:hAnsi="Arial Black" w:cs="Arial Black"/>
              <w:sz w:val="16"/>
              <w:szCs w:val="16"/>
            </w:rPr>
            <w:fldChar w:fldCharType="separate"/>
          </w:r>
          <w:r w:rsidR="00645EA5">
            <w:rPr>
              <w:rFonts w:ascii="Arial Black" w:eastAsia="Arial Black" w:hAnsi="Arial Black" w:cs="Arial Black"/>
              <w:noProof/>
              <w:sz w:val="16"/>
              <w:szCs w:val="16"/>
            </w:rPr>
            <w:t>1</w:t>
          </w:r>
          <w:r>
            <w:rPr>
              <w:rFonts w:ascii="Arial Black" w:eastAsia="Arial Black" w:hAnsi="Arial Black" w:cs="Arial Black"/>
              <w:sz w:val="16"/>
              <w:szCs w:val="16"/>
            </w:rPr>
            <w:fldChar w:fldCharType="end"/>
          </w:r>
          <w:r>
            <w:rPr>
              <w:rFonts w:ascii="Arial Black" w:eastAsia="Arial Black" w:hAnsi="Arial Black" w:cs="Arial Black"/>
              <w:b/>
              <w:sz w:val="16"/>
              <w:szCs w:val="16"/>
            </w:rPr>
            <w:t xml:space="preserve"> DE</w:t>
          </w:r>
          <w:r>
            <w:rPr>
              <w:rFonts w:ascii="Arial Black" w:eastAsia="Arial Black" w:hAnsi="Arial Black" w:cs="Arial Black"/>
              <w:sz w:val="16"/>
              <w:szCs w:val="16"/>
            </w:rPr>
            <w:t xml:space="preserve"> 11</w:t>
          </w:r>
        </w:p>
      </w:tc>
    </w:tr>
  </w:tbl>
  <w:p w14:paraId="4EE71F6F" w14:textId="77777777" w:rsidR="00B722BB" w:rsidRDefault="00B722BB">
    <w:pPr>
      <w:tabs>
        <w:tab w:val="center" w:pos="4252"/>
        <w:tab w:val="right" w:pos="8504"/>
      </w:tabs>
      <w:ind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D79B7" w14:textId="77777777" w:rsidR="00B722BB" w:rsidRDefault="00B722BB">
    <w:pPr>
      <w:widowControl w:val="0"/>
      <w:spacing w:line="276" w:lineRule="auto"/>
      <w:ind w:hanging="2"/>
    </w:pPr>
  </w:p>
  <w:tbl>
    <w:tblPr>
      <w:tblStyle w:val="a4"/>
      <w:tblW w:w="10190" w:type="dxa"/>
      <w:tblInd w:w="0" w:type="dxa"/>
      <w:tblBorders>
        <w:top w:val="single" w:sz="8" w:space="0" w:color="000000"/>
        <w:left w:val="nil"/>
        <w:bottom w:val="nil"/>
        <w:right w:val="nil"/>
        <w:insideH w:val="single" w:sz="8" w:space="0" w:color="000000"/>
        <w:insideV w:val="nil"/>
      </w:tblBorders>
      <w:tblLayout w:type="fixed"/>
      <w:tblLook w:val="0000" w:firstRow="0" w:lastRow="0" w:firstColumn="0" w:lastColumn="0" w:noHBand="0" w:noVBand="0"/>
    </w:tblPr>
    <w:tblGrid>
      <w:gridCol w:w="5097"/>
      <w:gridCol w:w="5093"/>
    </w:tblGrid>
    <w:tr w:rsidR="00B722BB" w14:paraId="3559B723" w14:textId="77777777">
      <w:tc>
        <w:tcPr>
          <w:tcW w:w="5097" w:type="dxa"/>
        </w:tcPr>
        <w:p w14:paraId="29C3236B" w14:textId="77777777" w:rsidR="00B722BB" w:rsidRDefault="00000000">
          <w:pPr>
            <w:keepLines/>
            <w:tabs>
              <w:tab w:val="center" w:pos="4252"/>
              <w:tab w:val="right" w:pos="8504"/>
              <w:tab w:val="center" w:pos="4320"/>
              <w:tab w:val="right" w:pos="8640"/>
            </w:tabs>
            <w:ind w:hanging="2"/>
            <w:rPr>
              <w:rFonts w:ascii="Arial Black" w:eastAsia="Arial Black" w:hAnsi="Arial Black" w:cs="Arial Black"/>
              <w:sz w:val="16"/>
              <w:szCs w:val="16"/>
            </w:rPr>
          </w:pPr>
          <w:r>
            <w:rPr>
              <w:rFonts w:ascii="Arial Black" w:eastAsia="Arial Black" w:hAnsi="Arial Black" w:cs="Arial Black"/>
              <w:b/>
              <w:sz w:val="16"/>
              <w:szCs w:val="16"/>
            </w:rPr>
            <w:t xml:space="preserve">CÓDIGO:          REV. </w:t>
          </w:r>
        </w:p>
      </w:tc>
      <w:tc>
        <w:tcPr>
          <w:tcW w:w="5093" w:type="dxa"/>
        </w:tcPr>
        <w:p w14:paraId="3E3293B7" w14:textId="1F6A6610" w:rsidR="00B722BB" w:rsidRDefault="00000000">
          <w:pPr>
            <w:keepLines/>
            <w:tabs>
              <w:tab w:val="center" w:pos="4252"/>
              <w:tab w:val="right" w:pos="8504"/>
              <w:tab w:val="center" w:pos="4320"/>
              <w:tab w:val="right" w:pos="8640"/>
            </w:tabs>
            <w:ind w:hanging="2"/>
            <w:jc w:val="right"/>
            <w:rPr>
              <w:rFonts w:ascii="Arial Black" w:eastAsia="Arial Black" w:hAnsi="Arial Black" w:cs="Arial Black"/>
              <w:sz w:val="16"/>
              <w:szCs w:val="16"/>
            </w:rPr>
          </w:pPr>
          <w:r>
            <w:rPr>
              <w:rFonts w:ascii="Arial Black" w:eastAsia="Arial Black" w:hAnsi="Arial Black" w:cs="Arial Black"/>
              <w:b/>
              <w:sz w:val="16"/>
              <w:szCs w:val="16"/>
            </w:rPr>
            <w:t xml:space="preserve">PÁGINA </w:t>
          </w:r>
          <w:r>
            <w:rPr>
              <w:rFonts w:ascii="Arial Black" w:eastAsia="Arial Black" w:hAnsi="Arial Black" w:cs="Arial Black"/>
              <w:sz w:val="16"/>
              <w:szCs w:val="16"/>
            </w:rPr>
            <w:fldChar w:fldCharType="begin"/>
          </w:r>
          <w:r>
            <w:rPr>
              <w:rFonts w:ascii="Arial Black" w:eastAsia="Arial Black" w:hAnsi="Arial Black" w:cs="Arial Black"/>
              <w:sz w:val="16"/>
              <w:szCs w:val="16"/>
            </w:rPr>
            <w:instrText>PAGE</w:instrText>
          </w:r>
          <w:r>
            <w:rPr>
              <w:rFonts w:ascii="Arial Black" w:eastAsia="Arial Black" w:hAnsi="Arial Black" w:cs="Arial Black"/>
              <w:sz w:val="16"/>
              <w:szCs w:val="16"/>
            </w:rPr>
            <w:fldChar w:fldCharType="separate"/>
          </w:r>
          <w:r w:rsidR="00645EA5">
            <w:rPr>
              <w:rFonts w:ascii="Arial Black" w:eastAsia="Arial Black" w:hAnsi="Arial Black" w:cs="Arial Black"/>
              <w:noProof/>
              <w:sz w:val="16"/>
              <w:szCs w:val="16"/>
            </w:rPr>
            <w:t>7</w:t>
          </w:r>
          <w:r>
            <w:rPr>
              <w:rFonts w:ascii="Arial Black" w:eastAsia="Arial Black" w:hAnsi="Arial Black" w:cs="Arial Black"/>
              <w:sz w:val="16"/>
              <w:szCs w:val="16"/>
            </w:rPr>
            <w:fldChar w:fldCharType="end"/>
          </w:r>
          <w:r>
            <w:rPr>
              <w:rFonts w:ascii="Arial Black" w:eastAsia="Arial Black" w:hAnsi="Arial Black" w:cs="Arial Black"/>
              <w:b/>
              <w:sz w:val="16"/>
              <w:szCs w:val="16"/>
            </w:rPr>
            <w:t xml:space="preserve"> DE</w:t>
          </w:r>
          <w:r>
            <w:rPr>
              <w:rFonts w:ascii="Arial Black" w:eastAsia="Arial Black" w:hAnsi="Arial Black" w:cs="Arial Black"/>
              <w:sz w:val="16"/>
              <w:szCs w:val="16"/>
            </w:rPr>
            <w:t xml:space="preserve"> 11</w:t>
          </w:r>
        </w:p>
      </w:tc>
    </w:tr>
  </w:tbl>
  <w:p w14:paraId="4DD38385" w14:textId="77777777" w:rsidR="00B722BB" w:rsidRDefault="00B722BB">
    <w:pPr>
      <w:pBdr>
        <w:top w:val="nil"/>
        <w:left w:val="nil"/>
        <w:bottom w:val="nil"/>
        <w:right w:val="nil"/>
        <w:between w:val="nil"/>
      </w:pBdr>
      <w:tabs>
        <w:tab w:val="center" w:pos="4252"/>
        <w:tab w:val="right" w:pos="8504"/>
      </w:tabs>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EE875C" w14:textId="77777777" w:rsidR="00714B6A" w:rsidRDefault="00714B6A">
      <w:r>
        <w:separator/>
      </w:r>
    </w:p>
  </w:footnote>
  <w:footnote w:type="continuationSeparator" w:id="0">
    <w:p w14:paraId="11F977B0" w14:textId="77777777" w:rsidR="00714B6A" w:rsidRDefault="00714B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72F02" w14:textId="77777777" w:rsidR="00B722BB" w:rsidRDefault="00B722BB">
    <w:pPr>
      <w:widowControl w:val="0"/>
      <w:pBdr>
        <w:top w:val="nil"/>
        <w:left w:val="nil"/>
        <w:bottom w:val="nil"/>
        <w:right w:val="nil"/>
        <w:between w:val="nil"/>
      </w:pBdr>
      <w:spacing w:line="276" w:lineRule="auto"/>
      <w:rPr>
        <w:rFonts w:ascii="Montserrat" w:eastAsia="Montserrat" w:hAnsi="Montserrat" w:cs="Montserrat"/>
      </w:rPr>
    </w:pPr>
  </w:p>
  <w:tbl>
    <w:tblPr>
      <w:tblStyle w:val="a0"/>
      <w:tblW w:w="9923" w:type="dxa"/>
      <w:tblInd w:w="0" w:type="dxa"/>
      <w:tblLayout w:type="fixed"/>
      <w:tblLook w:val="0000" w:firstRow="0" w:lastRow="0" w:firstColumn="0" w:lastColumn="0" w:noHBand="0" w:noVBand="0"/>
    </w:tblPr>
    <w:tblGrid>
      <w:gridCol w:w="2660"/>
      <w:gridCol w:w="62"/>
      <w:gridCol w:w="7201"/>
    </w:tblGrid>
    <w:tr w:rsidR="00B722BB" w14:paraId="5D432C82" w14:textId="77777777">
      <w:tc>
        <w:tcPr>
          <w:tcW w:w="2660" w:type="dxa"/>
          <w:vMerge w:val="restart"/>
        </w:tcPr>
        <w:p w14:paraId="08F3524C" w14:textId="77777777" w:rsidR="00B722BB" w:rsidRDefault="00000000">
          <w:pPr>
            <w:ind w:hanging="2"/>
            <w:jc w:val="center"/>
            <w:rPr>
              <w:rFonts w:ascii="Arial Narrow" w:eastAsia="Arial Narrow" w:hAnsi="Arial Narrow" w:cs="Arial Narrow"/>
              <w:sz w:val="22"/>
              <w:szCs w:val="22"/>
            </w:rPr>
          </w:pPr>
          <w:r>
            <w:rPr>
              <w:noProof/>
            </w:rPr>
            <w:drawing>
              <wp:anchor distT="0" distB="0" distL="114300" distR="114300" simplePos="0" relativeHeight="251658240" behindDoc="0" locked="0" layoutInCell="1" hidden="0" allowOverlap="1" wp14:anchorId="2AD501FC" wp14:editId="48B9DEAA">
                <wp:simplePos x="0" y="0"/>
                <wp:positionH relativeFrom="column">
                  <wp:posOffset>-70211</wp:posOffset>
                </wp:positionH>
                <wp:positionV relativeFrom="paragraph">
                  <wp:posOffset>1047</wp:posOffset>
                </wp:positionV>
                <wp:extent cx="1660449" cy="422272"/>
                <wp:effectExtent l="0" t="0" r="0" b="0"/>
                <wp:wrapNone/>
                <wp:docPr id="19500628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60449" cy="422272"/>
                        </a:xfrm>
                        <a:prstGeom prst="rect">
                          <a:avLst/>
                        </a:prstGeom>
                        <a:ln/>
                      </pic:spPr>
                    </pic:pic>
                  </a:graphicData>
                </a:graphic>
              </wp:anchor>
            </w:drawing>
          </w:r>
        </w:p>
      </w:tc>
      <w:tc>
        <w:tcPr>
          <w:tcW w:w="7263" w:type="dxa"/>
          <w:gridSpan w:val="2"/>
        </w:tcPr>
        <w:p w14:paraId="79A8D6BE" w14:textId="77777777" w:rsidR="00B722BB" w:rsidRDefault="00000000">
          <w:pPr>
            <w:spacing w:after="60"/>
            <w:ind w:hanging="2"/>
            <w:jc w:val="right"/>
            <w:rPr>
              <w:rFonts w:ascii="Arial Narrow" w:eastAsia="Arial Narrow" w:hAnsi="Arial Narrow" w:cs="Arial Narrow"/>
              <w:sz w:val="18"/>
              <w:szCs w:val="18"/>
              <w:u w:val="single"/>
            </w:rPr>
          </w:pPr>
          <w:r>
            <w:rPr>
              <w:rFonts w:ascii="Arial Narrow" w:eastAsia="Arial Narrow" w:hAnsi="Arial Narrow" w:cs="Arial Narrow"/>
              <w:sz w:val="20"/>
              <w:szCs w:val="20"/>
              <w:u w:val="single"/>
            </w:rPr>
            <w:t>MANUAL DE PROCEDIMIENTOS DE LA DIRECCIÓN GENERAL DE AUTOTRANSPORTE FEDERAL</w:t>
          </w:r>
        </w:p>
      </w:tc>
    </w:tr>
    <w:tr w:rsidR="00B722BB" w14:paraId="10CFD2E4" w14:textId="77777777">
      <w:tc>
        <w:tcPr>
          <w:tcW w:w="2660" w:type="dxa"/>
          <w:vMerge/>
        </w:tcPr>
        <w:p w14:paraId="750F703C" w14:textId="77777777" w:rsidR="00B722BB" w:rsidRDefault="00B722BB">
          <w:pPr>
            <w:widowControl w:val="0"/>
            <w:pBdr>
              <w:top w:val="nil"/>
              <w:left w:val="nil"/>
              <w:bottom w:val="nil"/>
              <w:right w:val="nil"/>
              <w:between w:val="nil"/>
            </w:pBdr>
            <w:spacing w:line="276" w:lineRule="auto"/>
            <w:rPr>
              <w:rFonts w:ascii="Arial Narrow" w:eastAsia="Arial Narrow" w:hAnsi="Arial Narrow" w:cs="Arial Narrow"/>
              <w:sz w:val="18"/>
              <w:szCs w:val="18"/>
              <w:u w:val="single"/>
            </w:rPr>
          </w:pPr>
        </w:p>
      </w:tc>
      <w:tc>
        <w:tcPr>
          <w:tcW w:w="7263" w:type="dxa"/>
          <w:gridSpan w:val="2"/>
          <w:shd w:val="clear" w:color="auto" w:fill="F3F3F3"/>
          <w:vAlign w:val="center"/>
        </w:tcPr>
        <w:p w14:paraId="6C51950C" w14:textId="77777777" w:rsidR="00B722BB" w:rsidRDefault="00000000">
          <w:pPr>
            <w:ind w:hanging="2"/>
            <w:jc w:val="right"/>
            <w:rPr>
              <w:rFonts w:ascii="Arial Narrow" w:eastAsia="Arial Narrow" w:hAnsi="Arial Narrow" w:cs="Arial Narrow"/>
              <w:sz w:val="18"/>
              <w:szCs w:val="18"/>
            </w:rPr>
          </w:pPr>
          <w:r>
            <w:rPr>
              <w:rFonts w:ascii="Arial Narrow" w:eastAsia="Arial Narrow" w:hAnsi="Arial Narrow" w:cs="Arial Narrow"/>
              <w:sz w:val="18"/>
              <w:szCs w:val="18"/>
            </w:rPr>
            <w:t>VIGENCIA: 2023</w:t>
          </w:r>
        </w:p>
      </w:tc>
    </w:tr>
    <w:tr w:rsidR="00B722BB" w14:paraId="01AC411F" w14:textId="77777777">
      <w:tc>
        <w:tcPr>
          <w:tcW w:w="2660" w:type="dxa"/>
          <w:shd w:val="clear" w:color="auto" w:fill="F3F3F3"/>
        </w:tcPr>
        <w:p w14:paraId="0FDA2D1A" w14:textId="77777777" w:rsidR="00B722BB" w:rsidRDefault="00000000">
          <w:pPr>
            <w:ind w:hanging="2"/>
            <w:jc w:val="center"/>
            <w:rPr>
              <w:rFonts w:ascii="Arial Narrow" w:eastAsia="Arial Narrow" w:hAnsi="Arial Narrow" w:cs="Arial Narrow"/>
              <w:sz w:val="18"/>
              <w:szCs w:val="18"/>
            </w:rPr>
          </w:pPr>
          <w:r>
            <w:rPr>
              <w:rFonts w:ascii="Arial Narrow" w:eastAsia="Arial Narrow" w:hAnsi="Arial Narrow" w:cs="Arial Narrow"/>
              <w:sz w:val="18"/>
              <w:szCs w:val="18"/>
            </w:rPr>
            <w:t>ÁREA RESPONSABLE:</w:t>
          </w:r>
        </w:p>
      </w:tc>
      <w:tc>
        <w:tcPr>
          <w:tcW w:w="7263" w:type="dxa"/>
          <w:gridSpan w:val="2"/>
          <w:tcBorders>
            <w:bottom w:val="single" w:sz="8" w:space="0" w:color="000000"/>
          </w:tcBorders>
          <w:vAlign w:val="center"/>
        </w:tcPr>
        <w:p w14:paraId="400101BB" w14:textId="77777777" w:rsidR="00B722BB" w:rsidRDefault="00000000">
          <w:pPr>
            <w:ind w:hanging="2"/>
            <w:jc w:val="center"/>
            <w:rPr>
              <w:rFonts w:ascii="Arial Narrow" w:eastAsia="Arial Narrow" w:hAnsi="Arial Narrow" w:cs="Arial Narrow"/>
              <w:sz w:val="18"/>
              <w:szCs w:val="18"/>
            </w:rPr>
          </w:pPr>
          <w:r>
            <w:rPr>
              <w:rFonts w:ascii="Arial Narrow" w:eastAsia="Arial Narrow" w:hAnsi="Arial Narrow" w:cs="Arial Narrow"/>
              <w:sz w:val="18"/>
              <w:szCs w:val="18"/>
            </w:rPr>
            <w:t>Dirección de Supervisión del Autotransporte Federal/Dirección General de los Centros SCT</w:t>
          </w:r>
        </w:p>
      </w:tc>
    </w:tr>
    <w:tr w:rsidR="00B722BB" w14:paraId="0C815E3C" w14:textId="77777777">
      <w:tc>
        <w:tcPr>
          <w:tcW w:w="2660" w:type="dxa"/>
          <w:shd w:val="clear" w:color="auto" w:fill="F3F3F3"/>
        </w:tcPr>
        <w:p w14:paraId="484B021A" w14:textId="77777777" w:rsidR="00B722BB" w:rsidRDefault="00000000">
          <w:pPr>
            <w:ind w:hanging="2"/>
            <w:jc w:val="center"/>
            <w:rPr>
              <w:rFonts w:ascii="Arial Narrow" w:eastAsia="Arial Narrow" w:hAnsi="Arial Narrow" w:cs="Arial Narrow"/>
              <w:sz w:val="18"/>
              <w:szCs w:val="18"/>
            </w:rPr>
          </w:pPr>
          <w:r>
            <w:rPr>
              <w:rFonts w:ascii="Arial Narrow" w:eastAsia="Arial Narrow" w:hAnsi="Arial Narrow" w:cs="Arial Narrow"/>
              <w:sz w:val="18"/>
              <w:szCs w:val="18"/>
            </w:rPr>
            <w:t>PROCEDIMIENTO:</w:t>
          </w:r>
        </w:p>
      </w:tc>
      <w:tc>
        <w:tcPr>
          <w:tcW w:w="7263" w:type="dxa"/>
          <w:gridSpan w:val="2"/>
          <w:tcBorders>
            <w:top w:val="single" w:sz="8" w:space="0" w:color="000000"/>
            <w:bottom w:val="single" w:sz="8" w:space="0" w:color="000000"/>
          </w:tcBorders>
          <w:vAlign w:val="center"/>
        </w:tcPr>
        <w:p w14:paraId="009C7000" w14:textId="77777777" w:rsidR="00B722BB" w:rsidRDefault="00000000">
          <w:pPr>
            <w:ind w:hanging="2"/>
            <w:jc w:val="center"/>
            <w:rPr>
              <w:rFonts w:ascii="Arial Narrow" w:eastAsia="Arial Narrow" w:hAnsi="Arial Narrow" w:cs="Arial Narrow"/>
              <w:sz w:val="18"/>
              <w:szCs w:val="18"/>
            </w:rPr>
          </w:pPr>
          <w:r>
            <w:rPr>
              <w:rFonts w:ascii="Arial Narrow" w:eastAsia="Arial Narrow" w:hAnsi="Arial Narrow" w:cs="Arial Narrow"/>
              <w:sz w:val="18"/>
              <w:szCs w:val="18"/>
            </w:rPr>
            <w:t>Aplicación del Acuerdo de Carácter Esencial en el Alta de los Vehículos de Autotransporte Federal</w:t>
          </w:r>
        </w:p>
      </w:tc>
    </w:tr>
    <w:tr w:rsidR="00B722BB" w14:paraId="328DA5A5" w14:textId="77777777">
      <w:tc>
        <w:tcPr>
          <w:tcW w:w="2722" w:type="dxa"/>
          <w:gridSpan w:val="2"/>
          <w:shd w:val="clear" w:color="auto" w:fill="F3F3F3"/>
        </w:tcPr>
        <w:p w14:paraId="5A08DA0B" w14:textId="77777777" w:rsidR="00B722BB" w:rsidRDefault="00000000">
          <w:pPr>
            <w:ind w:hanging="2"/>
            <w:jc w:val="center"/>
            <w:rPr>
              <w:rFonts w:ascii="Arial Narrow" w:eastAsia="Arial Narrow" w:hAnsi="Arial Narrow" w:cs="Arial Narrow"/>
              <w:sz w:val="18"/>
              <w:szCs w:val="18"/>
            </w:rPr>
          </w:pPr>
          <w:r>
            <w:rPr>
              <w:rFonts w:ascii="Arial Narrow" w:eastAsia="Arial Narrow" w:hAnsi="Arial Narrow" w:cs="Arial Narrow"/>
              <w:sz w:val="18"/>
              <w:szCs w:val="18"/>
            </w:rPr>
            <w:t>OBJETIVO ESTRATÉGICO</w:t>
          </w:r>
        </w:p>
      </w:tc>
      <w:tc>
        <w:tcPr>
          <w:tcW w:w="7201" w:type="dxa"/>
          <w:tcBorders>
            <w:top w:val="single" w:sz="8" w:space="0" w:color="000000"/>
            <w:bottom w:val="single" w:sz="8" w:space="0" w:color="000000"/>
          </w:tcBorders>
          <w:vAlign w:val="center"/>
        </w:tcPr>
        <w:p w14:paraId="20A1D0D2" w14:textId="77777777" w:rsidR="00B722BB" w:rsidRDefault="00000000">
          <w:pPr>
            <w:ind w:hanging="2"/>
            <w:jc w:val="center"/>
            <w:rPr>
              <w:rFonts w:ascii="Arial Narrow" w:eastAsia="Arial Narrow" w:hAnsi="Arial Narrow" w:cs="Arial Narrow"/>
              <w:sz w:val="18"/>
              <w:szCs w:val="18"/>
            </w:rPr>
          </w:pPr>
          <w:r>
            <w:rPr>
              <w:rFonts w:ascii="Arial Narrow" w:eastAsia="Arial Narrow" w:hAnsi="Arial Narrow" w:cs="Arial Narrow"/>
              <w:sz w:val="18"/>
              <w:szCs w:val="18"/>
            </w:rPr>
            <w:t>Contribuir en la mejora de la seguridad vial, a través de la actuación normativa e</w:t>
          </w:r>
        </w:p>
        <w:p w14:paraId="7AD4CAF9" w14:textId="77777777" w:rsidR="00B722BB" w:rsidRDefault="00000000">
          <w:pPr>
            <w:ind w:hanging="2"/>
            <w:jc w:val="center"/>
            <w:rPr>
              <w:rFonts w:ascii="Arial Narrow" w:eastAsia="Arial Narrow" w:hAnsi="Arial Narrow" w:cs="Arial Narrow"/>
              <w:sz w:val="18"/>
              <w:szCs w:val="18"/>
            </w:rPr>
          </w:pPr>
          <w:r>
            <w:rPr>
              <w:rFonts w:ascii="Arial Narrow" w:eastAsia="Arial Narrow" w:hAnsi="Arial Narrow" w:cs="Arial Narrow"/>
              <w:sz w:val="18"/>
              <w:szCs w:val="18"/>
            </w:rPr>
            <w:t>implementación de controles a los prestadores de servicio para la disminución de los</w:t>
          </w:r>
        </w:p>
        <w:p w14:paraId="507BA59F" w14:textId="77777777" w:rsidR="00B722BB" w:rsidRDefault="00000000">
          <w:pPr>
            <w:ind w:hanging="2"/>
            <w:jc w:val="center"/>
            <w:rPr>
              <w:rFonts w:ascii="Arial Narrow" w:eastAsia="Arial Narrow" w:hAnsi="Arial Narrow" w:cs="Arial Narrow"/>
              <w:sz w:val="18"/>
              <w:szCs w:val="18"/>
            </w:rPr>
          </w:pPr>
          <w:r>
            <w:rPr>
              <w:rFonts w:ascii="Arial Narrow" w:eastAsia="Arial Narrow" w:hAnsi="Arial Narrow" w:cs="Arial Narrow"/>
              <w:sz w:val="18"/>
              <w:szCs w:val="18"/>
            </w:rPr>
            <w:t>índices de siniestralidad y garantizar la integridad de los usuarios.</w:t>
          </w:r>
        </w:p>
      </w:tc>
    </w:tr>
  </w:tbl>
  <w:p w14:paraId="7F187F75" w14:textId="77777777" w:rsidR="00B722BB" w:rsidRDefault="00B722BB">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895A9" w14:textId="77777777" w:rsidR="00B722BB" w:rsidRDefault="00B722BB">
    <w:pPr>
      <w:widowControl w:val="0"/>
      <w:pBdr>
        <w:top w:val="nil"/>
        <w:left w:val="nil"/>
        <w:bottom w:val="nil"/>
        <w:right w:val="nil"/>
        <w:between w:val="nil"/>
      </w:pBdr>
      <w:spacing w:line="276" w:lineRule="auto"/>
      <w:rPr>
        <w:color w:val="000000"/>
      </w:rPr>
    </w:pPr>
  </w:p>
  <w:tbl>
    <w:tblPr>
      <w:tblStyle w:val="a1"/>
      <w:tblW w:w="10173" w:type="dxa"/>
      <w:tblInd w:w="0" w:type="dxa"/>
      <w:tblLayout w:type="fixed"/>
      <w:tblLook w:val="0000" w:firstRow="0" w:lastRow="0" w:firstColumn="0" w:lastColumn="0" w:noHBand="0" w:noVBand="0"/>
    </w:tblPr>
    <w:tblGrid>
      <w:gridCol w:w="2722"/>
      <w:gridCol w:w="80"/>
      <w:gridCol w:w="7371"/>
    </w:tblGrid>
    <w:tr w:rsidR="00B722BB" w14:paraId="4308DE9B" w14:textId="77777777">
      <w:tc>
        <w:tcPr>
          <w:tcW w:w="2802" w:type="dxa"/>
          <w:gridSpan w:val="2"/>
          <w:vMerge w:val="restart"/>
        </w:tcPr>
        <w:p w14:paraId="23822939" w14:textId="77777777" w:rsidR="00B722BB" w:rsidRDefault="00000000">
          <w:pPr>
            <w:ind w:right="-256" w:hanging="2"/>
            <w:jc w:val="center"/>
            <w:rPr>
              <w:rFonts w:ascii="Arial Narrow" w:eastAsia="Arial Narrow" w:hAnsi="Arial Narrow" w:cs="Arial Narrow"/>
              <w:sz w:val="22"/>
              <w:szCs w:val="22"/>
            </w:rPr>
          </w:pPr>
          <w:r>
            <w:rPr>
              <w:noProof/>
            </w:rPr>
            <w:drawing>
              <wp:anchor distT="0" distB="0" distL="114300" distR="114300" simplePos="0" relativeHeight="251659264" behindDoc="0" locked="0" layoutInCell="1" hidden="0" allowOverlap="1" wp14:anchorId="1D9FE97D" wp14:editId="1ACD3010">
                <wp:simplePos x="0" y="0"/>
                <wp:positionH relativeFrom="column">
                  <wp:posOffset>-15139</wp:posOffset>
                </wp:positionH>
                <wp:positionV relativeFrom="paragraph">
                  <wp:posOffset>124706</wp:posOffset>
                </wp:positionV>
                <wp:extent cx="1621790" cy="396240"/>
                <wp:effectExtent l="0" t="0" r="0" b="0"/>
                <wp:wrapNone/>
                <wp:docPr id="1950062817" name="image1.png"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Logotipo&#10;&#10;Descripción generada automáticamente"/>
                        <pic:cNvPicPr preferRelativeResize="0"/>
                      </pic:nvPicPr>
                      <pic:blipFill>
                        <a:blip r:embed="rId1"/>
                        <a:srcRect/>
                        <a:stretch>
                          <a:fillRect/>
                        </a:stretch>
                      </pic:blipFill>
                      <pic:spPr>
                        <a:xfrm>
                          <a:off x="0" y="0"/>
                          <a:ext cx="1621790" cy="396240"/>
                        </a:xfrm>
                        <a:prstGeom prst="rect">
                          <a:avLst/>
                        </a:prstGeom>
                        <a:ln/>
                      </pic:spPr>
                    </pic:pic>
                  </a:graphicData>
                </a:graphic>
              </wp:anchor>
            </w:drawing>
          </w:r>
        </w:p>
      </w:tc>
      <w:tc>
        <w:tcPr>
          <w:tcW w:w="7371" w:type="dxa"/>
        </w:tcPr>
        <w:p w14:paraId="5374255B" w14:textId="77777777" w:rsidR="00B722BB" w:rsidRDefault="00000000">
          <w:pPr>
            <w:spacing w:after="60"/>
            <w:ind w:hanging="2"/>
            <w:jc w:val="right"/>
            <w:rPr>
              <w:rFonts w:ascii="Arial Narrow" w:eastAsia="Arial Narrow" w:hAnsi="Arial Narrow" w:cs="Arial Narrow"/>
              <w:sz w:val="12"/>
              <w:szCs w:val="12"/>
              <w:u w:val="single"/>
            </w:rPr>
          </w:pPr>
          <w:r>
            <w:rPr>
              <w:rFonts w:ascii="Arial Narrow" w:eastAsia="Arial Narrow" w:hAnsi="Arial Narrow" w:cs="Arial Narrow"/>
              <w:sz w:val="20"/>
              <w:szCs w:val="20"/>
              <w:u w:val="single"/>
            </w:rPr>
            <w:t>MANUAL DE PROCEDIMIENTOS DE LA DIRECCIÓN GENERAL DE AUTOTRANSPORTE FEDERAL</w:t>
          </w:r>
        </w:p>
        <w:p w14:paraId="29C9EFFF" w14:textId="77777777" w:rsidR="00B722BB" w:rsidRDefault="00B722BB">
          <w:pPr>
            <w:spacing w:after="60"/>
            <w:jc w:val="right"/>
            <w:rPr>
              <w:rFonts w:ascii="Arial Narrow" w:eastAsia="Arial Narrow" w:hAnsi="Arial Narrow" w:cs="Arial Narrow"/>
              <w:sz w:val="10"/>
              <w:szCs w:val="10"/>
              <w:u w:val="single"/>
            </w:rPr>
          </w:pPr>
        </w:p>
      </w:tc>
    </w:tr>
    <w:tr w:rsidR="00B722BB" w14:paraId="763E9FCD" w14:textId="77777777">
      <w:tc>
        <w:tcPr>
          <w:tcW w:w="2802" w:type="dxa"/>
          <w:gridSpan w:val="2"/>
          <w:vMerge/>
        </w:tcPr>
        <w:p w14:paraId="4650B966" w14:textId="77777777" w:rsidR="00B722BB" w:rsidRDefault="00B722BB">
          <w:pPr>
            <w:widowControl w:val="0"/>
            <w:pBdr>
              <w:top w:val="nil"/>
              <w:left w:val="nil"/>
              <w:bottom w:val="nil"/>
              <w:right w:val="nil"/>
              <w:between w:val="nil"/>
            </w:pBdr>
            <w:spacing w:line="276" w:lineRule="auto"/>
            <w:rPr>
              <w:rFonts w:ascii="Arial Narrow" w:eastAsia="Arial Narrow" w:hAnsi="Arial Narrow" w:cs="Arial Narrow"/>
              <w:sz w:val="10"/>
              <w:szCs w:val="10"/>
              <w:u w:val="single"/>
            </w:rPr>
          </w:pPr>
        </w:p>
      </w:tc>
      <w:tc>
        <w:tcPr>
          <w:tcW w:w="7371" w:type="dxa"/>
          <w:shd w:val="clear" w:color="auto" w:fill="F3F3F3"/>
          <w:vAlign w:val="center"/>
        </w:tcPr>
        <w:p w14:paraId="21E556C6" w14:textId="77777777" w:rsidR="00B722BB" w:rsidRDefault="00000000">
          <w:pPr>
            <w:ind w:hanging="2"/>
            <w:jc w:val="right"/>
            <w:rPr>
              <w:rFonts w:ascii="Arial Narrow" w:eastAsia="Arial Narrow" w:hAnsi="Arial Narrow" w:cs="Arial Narrow"/>
              <w:sz w:val="18"/>
              <w:szCs w:val="18"/>
            </w:rPr>
          </w:pPr>
          <w:r>
            <w:rPr>
              <w:rFonts w:ascii="Arial Narrow" w:eastAsia="Arial Narrow" w:hAnsi="Arial Narrow" w:cs="Arial Narrow"/>
              <w:sz w:val="18"/>
              <w:szCs w:val="18"/>
            </w:rPr>
            <w:t>VIGENCIA: 2023</w:t>
          </w:r>
        </w:p>
      </w:tc>
    </w:tr>
    <w:tr w:rsidR="00B722BB" w14:paraId="16A754DD" w14:textId="77777777">
      <w:tc>
        <w:tcPr>
          <w:tcW w:w="2802" w:type="dxa"/>
          <w:gridSpan w:val="2"/>
          <w:shd w:val="clear" w:color="auto" w:fill="F3F3F3"/>
        </w:tcPr>
        <w:p w14:paraId="5B856C50" w14:textId="77777777" w:rsidR="00B722BB" w:rsidRDefault="00000000">
          <w:pPr>
            <w:ind w:hanging="2"/>
            <w:jc w:val="center"/>
            <w:rPr>
              <w:rFonts w:ascii="Arial Narrow" w:eastAsia="Arial Narrow" w:hAnsi="Arial Narrow" w:cs="Arial Narrow"/>
              <w:sz w:val="18"/>
              <w:szCs w:val="18"/>
            </w:rPr>
          </w:pPr>
          <w:r>
            <w:rPr>
              <w:rFonts w:ascii="Arial Narrow" w:eastAsia="Arial Narrow" w:hAnsi="Arial Narrow" w:cs="Arial Narrow"/>
              <w:sz w:val="18"/>
              <w:szCs w:val="18"/>
            </w:rPr>
            <w:t>ÁREA RESPONSABLE:</w:t>
          </w:r>
        </w:p>
      </w:tc>
      <w:tc>
        <w:tcPr>
          <w:tcW w:w="7371" w:type="dxa"/>
          <w:tcBorders>
            <w:bottom w:val="single" w:sz="8" w:space="0" w:color="000000"/>
          </w:tcBorders>
          <w:vAlign w:val="center"/>
        </w:tcPr>
        <w:p w14:paraId="2899282F" w14:textId="77777777" w:rsidR="00B722BB" w:rsidRDefault="00000000">
          <w:pPr>
            <w:ind w:hanging="2"/>
            <w:jc w:val="center"/>
            <w:rPr>
              <w:rFonts w:ascii="Arial Narrow" w:eastAsia="Arial Narrow" w:hAnsi="Arial Narrow" w:cs="Arial Narrow"/>
              <w:sz w:val="16"/>
              <w:szCs w:val="16"/>
            </w:rPr>
          </w:pPr>
          <w:r>
            <w:rPr>
              <w:rFonts w:ascii="Arial Narrow" w:eastAsia="Arial Narrow" w:hAnsi="Arial Narrow" w:cs="Arial Narrow"/>
              <w:sz w:val="18"/>
              <w:szCs w:val="18"/>
            </w:rPr>
            <w:t>Dirección de Supervisión/Subdirección de Transporte de los Centros SCT</w:t>
          </w:r>
        </w:p>
      </w:tc>
    </w:tr>
    <w:tr w:rsidR="00B722BB" w14:paraId="2EB69B15" w14:textId="77777777">
      <w:tc>
        <w:tcPr>
          <w:tcW w:w="2802" w:type="dxa"/>
          <w:gridSpan w:val="2"/>
          <w:shd w:val="clear" w:color="auto" w:fill="F3F3F3"/>
        </w:tcPr>
        <w:p w14:paraId="2C6F6832" w14:textId="77777777" w:rsidR="00B722BB" w:rsidRDefault="00000000">
          <w:pPr>
            <w:ind w:hanging="2"/>
            <w:jc w:val="center"/>
            <w:rPr>
              <w:rFonts w:ascii="Arial Narrow" w:eastAsia="Arial Narrow" w:hAnsi="Arial Narrow" w:cs="Arial Narrow"/>
              <w:sz w:val="18"/>
              <w:szCs w:val="18"/>
            </w:rPr>
          </w:pPr>
          <w:r>
            <w:rPr>
              <w:rFonts w:ascii="Arial Narrow" w:eastAsia="Arial Narrow" w:hAnsi="Arial Narrow" w:cs="Arial Narrow"/>
              <w:sz w:val="18"/>
              <w:szCs w:val="18"/>
            </w:rPr>
            <w:t>PROCEDIMIENTO:</w:t>
          </w:r>
        </w:p>
      </w:tc>
      <w:tc>
        <w:tcPr>
          <w:tcW w:w="7371" w:type="dxa"/>
          <w:tcBorders>
            <w:top w:val="single" w:sz="8" w:space="0" w:color="000000"/>
            <w:bottom w:val="single" w:sz="8" w:space="0" w:color="000000"/>
          </w:tcBorders>
          <w:vAlign w:val="center"/>
        </w:tcPr>
        <w:p w14:paraId="48FD0BB3" w14:textId="77777777" w:rsidR="00B722BB" w:rsidRDefault="00000000">
          <w:pPr>
            <w:ind w:hanging="2"/>
            <w:jc w:val="center"/>
            <w:rPr>
              <w:rFonts w:ascii="Arial Narrow" w:eastAsia="Arial Narrow" w:hAnsi="Arial Narrow" w:cs="Arial Narrow"/>
              <w:sz w:val="18"/>
              <w:szCs w:val="18"/>
            </w:rPr>
          </w:pPr>
          <w:r>
            <w:rPr>
              <w:rFonts w:ascii="Arial Narrow" w:eastAsia="Arial Narrow" w:hAnsi="Arial Narrow" w:cs="Arial Narrow"/>
              <w:sz w:val="18"/>
              <w:szCs w:val="18"/>
            </w:rPr>
            <w:t>Aplicación del Acuerdo de Carácter Esencial en el Alta de los Vehículos de Autotransporte Federal</w:t>
          </w:r>
        </w:p>
      </w:tc>
    </w:tr>
    <w:tr w:rsidR="00B722BB" w14:paraId="2337D985" w14:textId="77777777">
      <w:tc>
        <w:tcPr>
          <w:tcW w:w="2722" w:type="dxa"/>
          <w:shd w:val="clear" w:color="auto" w:fill="F3F3F3"/>
        </w:tcPr>
        <w:p w14:paraId="2E68524A" w14:textId="77777777" w:rsidR="00B722BB" w:rsidRDefault="00000000">
          <w:pPr>
            <w:ind w:hanging="2"/>
            <w:jc w:val="center"/>
            <w:rPr>
              <w:rFonts w:ascii="Arial Narrow" w:eastAsia="Arial Narrow" w:hAnsi="Arial Narrow" w:cs="Arial Narrow"/>
              <w:sz w:val="18"/>
              <w:szCs w:val="18"/>
            </w:rPr>
          </w:pPr>
          <w:r>
            <w:rPr>
              <w:rFonts w:ascii="Arial Narrow" w:eastAsia="Arial Narrow" w:hAnsi="Arial Narrow" w:cs="Arial Narrow"/>
              <w:sz w:val="18"/>
              <w:szCs w:val="18"/>
            </w:rPr>
            <w:t>DURACIÓN TOTAL:</w:t>
          </w:r>
        </w:p>
      </w:tc>
      <w:tc>
        <w:tcPr>
          <w:tcW w:w="7451" w:type="dxa"/>
          <w:gridSpan w:val="2"/>
          <w:tcBorders>
            <w:top w:val="single" w:sz="8" w:space="0" w:color="000000"/>
            <w:bottom w:val="single" w:sz="8" w:space="0" w:color="000000"/>
          </w:tcBorders>
          <w:vAlign w:val="center"/>
        </w:tcPr>
        <w:p w14:paraId="7329BCAB" w14:textId="77777777" w:rsidR="00B722BB" w:rsidRDefault="00000000">
          <w:pPr>
            <w:ind w:hanging="2"/>
            <w:jc w:val="center"/>
            <w:rPr>
              <w:rFonts w:ascii="Arial Narrow" w:eastAsia="Arial Narrow" w:hAnsi="Arial Narrow" w:cs="Arial Narrow"/>
              <w:sz w:val="18"/>
              <w:szCs w:val="18"/>
            </w:rPr>
          </w:pPr>
          <w:r>
            <w:rPr>
              <w:rFonts w:ascii="Arial Narrow" w:eastAsia="Arial Narrow" w:hAnsi="Arial Narrow" w:cs="Arial Narrow"/>
              <w:sz w:val="18"/>
              <w:szCs w:val="18"/>
            </w:rPr>
            <w:t>3 horas 55 minutos</w:t>
          </w:r>
        </w:p>
      </w:tc>
    </w:tr>
  </w:tbl>
  <w:p w14:paraId="30A07E49" w14:textId="77777777" w:rsidR="00B722BB" w:rsidRDefault="00B722BB">
    <w:pPr>
      <w:pBdr>
        <w:top w:val="nil"/>
        <w:left w:val="nil"/>
        <w:bottom w:val="nil"/>
        <w:right w:val="nil"/>
        <w:between w:val="nil"/>
      </w:pBdr>
      <w:tabs>
        <w:tab w:val="center" w:pos="4252"/>
        <w:tab w:val="right" w:pos="8504"/>
      </w:tabs>
      <w:rPr>
        <w:color w:val="000000"/>
      </w:rPr>
    </w:pPr>
  </w:p>
  <w:p w14:paraId="18198E7D" w14:textId="77777777" w:rsidR="00B722BB" w:rsidRDefault="00000000">
    <w:pPr>
      <w:rPr>
        <w:rFonts w:ascii="Arial Black" w:eastAsia="Arial Black" w:hAnsi="Arial Black" w:cs="Arial Black"/>
        <w:b/>
        <w:color w:val="808080"/>
        <w:sz w:val="32"/>
        <w:szCs w:val="32"/>
      </w:rPr>
    </w:pPr>
    <w:r>
      <w:rPr>
        <w:rFonts w:ascii="Arial Black" w:eastAsia="Arial Black" w:hAnsi="Arial Black" w:cs="Arial Black"/>
        <w:b/>
        <w:color w:val="808080"/>
        <w:sz w:val="32"/>
        <w:szCs w:val="32"/>
      </w:rPr>
      <w:t>DESCRIPCIÓN DEL PROCEDIMIENTO</w:t>
    </w:r>
  </w:p>
  <w:p w14:paraId="277C0E54" w14:textId="77777777" w:rsidR="00B722BB" w:rsidRDefault="00B722BB">
    <w:pPr>
      <w:rPr>
        <w:rFonts w:ascii="Arial Narrow" w:eastAsia="Arial Narrow" w:hAnsi="Arial Narrow" w:cs="Arial Narrow"/>
        <w:color w:val="808080"/>
        <w:sz w:val="22"/>
        <w:szCs w:val="22"/>
      </w:rPr>
    </w:pPr>
  </w:p>
  <w:tbl>
    <w:tblPr>
      <w:tblStyle w:val="a2"/>
      <w:tblW w:w="10333"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813"/>
      <w:gridCol w:w="3295"/>
      <w:gridCol w:w="4524"/>
      <w:gridCol w:w="1701"/>
    </w:tblGrid>
    <w:tr w:rsidR="00B722BB" w14:paraId="16621D5F" w14:textId="77777777">
      <w:tc>
        <w:tcPr>
          <w:tcW w:w="813" w:type="dxa"/>
          <w:tcBorders>
            <w:top w:val="single" w:sz="12" w:space="0" w:color="B7B7B7"/>
            <w:left w:val="single" w:sz="12" w:space="0" w:color="B7B7B7"/>
            <w:bottom w:val="single" w:sz="12" w:space="0" w:color="B7B7B7"/>
            <w:right w:val="single" w:sz="12" w:space="0" w:color="B7B7B7"/>
          </w:tcBorders>
          <w:vAlign w:val="center"/>
        </w:tcPr>
        <w:p w14:paraId="5D3E79D7" w14:textId="77777777" w:rsidR="00B722BB" w:rsidRDefault="00000000">
          <w:pPr>
            <w:jc w:val="center"/>
            <w:rPr>
              <w:rFonts w:ascii="Garamond" w:eastAsia="Garamond" w:hAnsi="Garamond" w:cs="Garamond"/>
              <w:sz w:val="22"/>
              <w:szCs w:val="22"/>
            </w:rPr>
          </w:pPr>
          <w:proofErr w:type="spellStart"/>
          <w:r>
            <w:rPr>
              <w:rFonts w:ascii="Garamond" w:eastAsia="Garamond" w:hAnsi="Garamond" w:cs="Garamond"/>
              <w:sz w:val="22"/>
              <w:szCs w:val="22"/>
            </w:rPr>
            <w:t>Act</w:t>
          </w:r>
          <w:proofErr w:type="spellEnd"/>
          <w:r>
            <w:rPr>
              <w:rFonts w:ascii="Garamond" w:eastAsia="Garamond" w:hAnsi="Garamond" w:cs="Garamond"/>
              <w:sz w:val="22"/>
              <w:szCs w:val="22"/>
            </w:rPr>
            <w:t>. No.</w:t>
          </w:r>
        </w:p>
      </w:tc>
      <w:tc>
        <w:tcPr>
          <w:tcW w:w="3295" w:type="dxa"/>
          <w:tcBorders>
            <w:top w:val="single" w:sz="12" w:space="0" w:color="B7B7B7"/>
            <w:left w:val="single" w:sz="12" w:space="0" w:color="B7B7B7"/>
            <w:bottom w:val="single" w:sz="12" w:space="0" w:color="B7B7B7"/>
            <w:right w:val="single" w:sz="12" w:space="0" w:color="B7B7B7"/>
          </w:tcBorders>
          <w:vAlign w:val="center"/>
        </w:tcPr>
        <w:p w14:paraId="40D51854" w14:textId="77777777" w:rsidR="00B722BB" w:rsidRDefault="00000000">
          <w:pPr>
            <w:jc w:val="center"/>
            <w:rPr>
              <w:rFonts w:ascii="Garamond" w:eastAsia="Garamond" w:hAnsi="Garamond" w:cs="Garamond"/>
              <w:sz w:val="22"/>
              <w:szCs w:val="22"/>
            </w:rPr>
          </w:pPr>
          <w:r>
            <w:rPr>
              <w:rFonts w:ascii="Garamond" w:eastAsia="Garamond" w:hAnsi="Garamond" w:cs="Garamond"/>
              <w:sz w:val="22"/>
              <w:szCs w:val="22"/>
            </w:rPr>
            <w:t>Responsable</w:t>
          </w:r>
        </w:p>
      </w:tc>
      <w:tc>
        <w:tcPr>
          <w:tcW w:w="4524" w:type="dxa"/>
          <w:tcBorders>
            <w:top w:val="single" w:sz="12" w:space="0" w:color="B7B7B7"/>
            <w:left w:val="single" w:sz="12" w:space="0" w:color="B7B7B7"/>
            <w:bottom w:val="single" w:sz="12" w:space="0" w:color="B7B7B7"/>
            <w:right w:val="single" w:sz="12" w:space="0" w:color="B7B7B7"/>
          </w:tcBorders>
          <w:vAlign w:val="center"/>
        </w:tcPr>
        <w:p w14:paraId="4A132595" w14:textId="77777777" w:rsidR="00B722BB" w:rsidRDefault="00000000">
          <w:pPr>
            <w:jc w:val="center"/>
            <w:rPr>
              <w:rFonts w:ascii="Garamond" w:eastAsia="Garamond" w:hAnsi="Garamond" w:cs="Garamond"/>
              <w:sz w:val="22"/>
              <w:szCs w:val="22"/>
            </w:rPr>
          </w:pPr>
          <w:r>
            <w:rPr>
              <w:rFonts w:ascii="Garamond" w:eastAsia="Garamond" w:hAnsi="Garamond" w:cs="Garamond"/>
              <w:sz w:val="22"/>
              <w:szCs w:val="22"/>
            </w:rPr>
            <w:t>Descripción</w:t>
          </w:r>
        </w:p>
      </w:tc>
      <w:tc>
        <w:tcPr>
          <w:tcW w:w="1701" w:type="dxa"/>
          <w:tcBorders>
            <w:top w:val="single" w:sz="12" w:space="0" w:color="B7B7B7"/>
            <w:left w:val="single" w:sz="12" w:space="0" w:color="B7B7B7"/>
            <w:bottom w:val="single" w:sz="12" w:space="0" w:color="B7B7B7"/>
            <w:right w:val="single" w:sz="12" w:space="0" w:color="B7B7B7"/>
          </w:tcBorders>
          <w:vAlign w:val="center"/>
        </w:tcPr>
        <w:p w14:paraId="5B95A184" w14:textId="77777777" w:rsidR="00B722BB" w:rsidRDefault="00000000">
          <w:pPr>
            <w:jc w:val="center"/>
            <w:rPr>
              <w:rFonts w:ascii="Garamond" w:eastAsia="Garamond" w:hAnsi="Garamond" w:cs="Garamond"/>
              <w:sz w:val="22"/>
              <w:szCs w:val="22"/>
            </w:rPr>
          </w:pPr>
          <w:r>
            <w:rPr>
              <w:rFonts w:ascii="Garamond" w:eastAsia="Garamond" w:hAnsi="Garamond" w:cs="Garamond"/>
              <w:sz w:val="22"/>
              <w:szCs w:val="22"/>
            </w:rPr>
            <w:t>Tiempo</w:t>
          </w:r>
        </w:p>
      </w:tc>
    </w:tr>
  </w:tbl>
  <w:p w14:paraId="4D0D85E0" w14:textId="77777777" w:rsidR="00B722BB" w:rsidRDefault="00B722BB">
    <w:pPr>
      <w:pBdr>
        <w:top w:val="nil"/>
        <w:left w:val="nil"/>
        <w:bottom w:val="nil"/>
        <w:right w:val="nil"/>
        <w:between w:val="nil"/>
      </w:pBdr>
      <w:tabs>
        <w:tab w:val="center" w:pos="4252"/>
        <w:tab w:val="right" w:pos="8504"/>
      </w:tabs>
      <w:rPr>
        <w:color w:val="00000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FC4D54"/>
    <w:multiLevelType w:val="multilevel"/>
    <w:tmpl w:val="BE2E6230"/>
    <w:lvl w:ilvl="0">
      <w:start w:val="1"/>
      <w:numFmt w:val="upperRoman"/>
      <w:lvlText w:val="%1."/>
      <w:lvlJc w:val="right"/>
      <w:pPr>
        <w:ind w:left="720" w:hanging="360"/>
      </w:pPr>
      <w:rPr>
        <w:rFonts w:ascii="Noto Sans Symbols" w:eastAsia="Noto Sans Symbols" w:hAnsi="Noto Sans Symbols" w:cs="Noto Sans Symbols"/>
      </w:rPr>
    </w:lvl>
    <w:lvl w:ilvl="1">
      <w:start w:val="1"/>
      <w:numFmt w:val="upperLetter"/>
      <w:lvlText w:val="%2."/>
      <w:lvlJc w:val="left"/>
      <w:pPr>
        <w:ind w:left="1440" w:hanging="360"/>
      </w:pPr>
      <w:rPr>
        <w:rFonts w:ascii="Courier New" w:eastAsia="Courier New" w:hAnsi="Courier New" w:cs="Courier New"/>
      </w:rPr>
    </w:lvl>
    <w:lvl w:ilvl="2">
      <w:start w:val="1"/>
      <w:numFmt w:val="decimal"/>
      <w:lvlText w:val="%3."/>
      <w:lvlJc w:val="left"/>
      <w:pPr>
        <w:ind w:left="2160" w:hanging="360"/>
      </w:pPr>
      <w:rPr>
        <w:rFonts w:ascii="Noto Sans Symbols" w:eastAsia="Noto Sans Symbols" w:hAnsi="Noto Sans Symbols" w:cs="Noto Sans Symbols"/>
      </w:rPr>
    </w:lvl>
    <w:lvl w:ilvl="3">
      <w:start w:val="1"/>
      <w:numFmt w:val="lowerLetter"/>
      <w:lvlText w:val="%4)"/>
      <w:lvlJc w:val="left"/>
      <w:pPr>
        <w:ind w:left="2880" w:hanging="360"/>
      </w:pPr>
      <w:rPr>
        <w:rFonts w:ascii="Noto Sans Symbols" w:eastAsia="Noto Sans Symbols" w:hAnsi="Noto Sans Symbols" w:cs="Noto Sans Symbols"/>
      </w:rPr>
    </w:lvl>
    <w:lvl w:ilvl="4">
      <w:start w:val="1"/>
      <w:numFmt w:val="decimal"/>
      <w:lvlText w:val="(%5)"/>
      <w:lvlJc w:val="left"/>
      <w:pPr>
        <w:ind w:left="3600" w:hanging="360"/>
      </w:pPr>
      <w:rPr>
        <w:rFonts w:ascii="Courier New" w:eastAsia="Courier New" w:hAnsi="Courier New" w:cs="Courier New"/>
      </w:rPr>
    </w:lvl>
    <w:lvl w:ilvl="5">
      <w:start w:val="1"/>
      <w:numFmt w:val="lowerLetter"/>
      <w:lvlText w:val="(%6)"/>
      <w:lvlJc w:val="left"/>
      <w:pPr>
        <w:ind w:left="4320" w:hanging="360"/>
      </w:pPr>
      <w:rPr>
        <w:rFonts w:ascii="Noto Sans Symbols" w:eastAsia="Noto Sans Symbols" w:hAnsi="Noto Sans Symbols" w:cs="Noto Sans Symbols"/>
      </w:rPr>
    </w:lvl>
    <w:lvl w:ilvl="6">
      <w:start w:val="1"/>
      <w:numFmt w:val="lowerRoman"/>
      <w:lvlText w:val="(%7)"/>
      <w:lvlJc w:val="righ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1" w15:restartNumberingAfterBreak="0">
    <w:nsid w:val="0ED4135B"/>
    <w:multiLevelType w:val="multilevel"/>
    <w:tmpl w:val="8C2CFFB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07A4023"/>
    <w:multiLevelType w:val="multilevel"/>
    <w:tmpl w:val="A57062B0"/>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2EF7DF0"/>
    <w:multiLevelType w:val="multilevel"/>
    <w:tmpl w:val="459A78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5F91C9D"/>
    <w:multiLevelType w:val="multilevel"/>
    <w:tmpl w:val="E9E492C2"/>
    <w:lvl w:ilvl="0">
      <w:start w:val="1"/>
      <w:numFmt w:val="upperRoman"/>
      <w:lvlText w:val="%1."/>
      <w:lvlJc w:val="right"/>
      <w:pPr>
        <w:ind w:left="1287" w:hanging="360"/>
      </w:pPr>
      <w:rPr>
        <w:rFonts w:ascii="Noto Sans Symbols" w:eastAsia="Noto Sans Symbols" w:hAnsi="Noto Sans Symbols" w:cs="Noto Sans Symbols"/>
      </w:rPr>
    </w:lvl>
    <w:lvl w:ilvl="1">
      <w:start w:val="1"/>
      <w:numFmt w:val="upperLetter"/>
      <w:lvlText w:val="%2."/>
      <w:lvlJc w:val="left"/>
      <w:pPr>
        <w:ind w:left="2007" w:hanging="360"/>
      </w:pPr>
      <w:rPr>
        <w:rFonts w:ascii="Courier New" w:eastAsia="Courier New" w:hAnsi="Courier New" w:cs="Courier New"/>
      </w:rPr>
    </w:lvl>
    <w:lvl w:ilvl="2">
      <w:start w:val="1"/>
      <w:numFmt w:val="decimal"/>
      <w:lvlText w:val="%3."/>
      <w:lvlJc w:val="left"/>
      <w:pPr>
        <w:ind w:left="2727" w:hanging="360"/>
      </w:pPr>
      <w:rPr>
        <w:rFonts w:ascii="Noto Sans Symbols" w:eastAsia="Noto Sans Symbols" w:hAnsi="Noto Sans Symbols" w:cs="Noto Sans Symbols"/>
      </w:rPr>
    </w:lvl>
    <w:lvl w:ilvl="3">
      <w:start w:val="1"/>
      <w:numFmt w:val="lowerLetter"/>
      <w:lvlText w:val="%4)"/>
      <w:lvlJc w:val="left"/>
      <w:pPr>
        <w:ind w:left="3447" w:hanging="360"/>
      </w:pPr>
      <w:rPr>
        <w:rFonts w:ascii="Noto Sans Symbols" w:eastAsia="Noto Sans Symbols" w:hAnsi="Noto Sans Symbols" w:cs="Noto Sans Symbols"/>
      </w:rPr>
    </w:lvl>
    <w:lvl w:ilvl="4">
      <w:start w:val="1"/>
      <w:numFmt w:val="decimal"/>
      <w:lvlText w:val="(%5)"/>
      <w:lvlJc w:val="left"/>
      <w:pPr>
        <w:ind w:left="4167" w:hanging="360"/>
      </w:pPr>
      <w:rPr>
        <w:rFonts w:ascii="Courier New" w:eastAsia="Courier New" w:hAnsi="Courier New" w:cs="Courier New"/>
      </w:rPr>
    </w:lvl>
    <w:lvl w:ilvl="5">
      <w:start w:val="1"/>
      <w:numFmt w:val="lowerLetter"/>
      <w:lvlText w:val="(%6)"/>
      <w:lvlJc w:val="left"/>
      <w:pPr>
        <w:ind w:left="4887" w:hanging="360"/>
      </w:pPr>
      <w:rPr>
        <w:rFonts w:ascii="Noto Sans Symbols" w:eastAsia="Noto Sans Symbols" w:hAnsi="Noto Sans Symbols" w:cs="Noto Sans Symbols"/>
      </w:rPr>
    </w:lvl>
    <w:lvl w:ilvl="6">
      <w:start w:val="1"/>
      <w:numFmt w:val="lowerRoman"/>
      <w:lvlText w:val="(%7)"/>
      <w:lvlJc w:val="right"/>
      <w:pPr>
        <w:ind w:left="5607" w:hanging="360"/>
      </w:pPr>
      <w:rPr>
        <w:rFonts w:ascii="Noto Sans Symbols" w:eastAsia="Noto Sans Symbols" w:hAnsi="Noto Sans Symbols" w:cs="Noto Sans Symbols"/>
      </w:rPr>
    </w:lvl>
    <w:lvl w:ilvl="7">
      <w:start w:val="1"/>
      <w:numFmt w:val="lowerLetter"/>
      <w:lvlText w:val="(%8)"/>
      <w:lvlJc w:val="left"/>
      <w:pPr>
        <w:ind w:left="6327" w:hanging="360"/>
      </w:pPr>
      <w:rPr>
        <w:rFonts w:ascii="Courier New" w:eastAsia="Courier New" w:hAnsi="Courier New" w:cs="Courier New"/>
      </w:rPr>
    </w:lvl>
    <w:lvl w:ilvl="8">
      <w:start w:val="1"/>
      <w:numFmt w:val="lowerRoman"/>
      <w:lvlText w:val="(%9)"/>
      <w:lvlJc w:val="right"/>
      <w:pPr>
        <w:ind w:left="7047" w:hanging="360"/>
      </w:pPr>
      <w:rPr>
        <w:rFonts w:ascii="Noto Sans Symbols" w:eastAsia="Noto Sans Symbols" w:hAnsi="Noto Sans Symbols" w:cs="Noto Sans Symbols"/>
      </w:rPr>
    </w:lvl>
  </w:abstractNum>
  <w:abstractNum w:abstractNumId="5" w15:restartNumberingAfterBreak="0">
    <w:nsid w:val="1FE70F19"/>
    <w:multiLevelType w:val="multilevel"/>
    <w:tmpl w:val="CDEC800A"/>
    <w:lvl w:ilvl="0">
      <w:start w:val="1"/>
      <w:numFmt w:val="bullet"/>
      <w:lvlText w:val="●"/>
      <w:lvlJc w:val="left"/>
      <w:pPr>
        <w:ind w:left="720" w:hanging="493"/>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5D04EB0"/>
    <w:multiLevelType w:val="multilevel"/>
    <w:tmpl w:val="FB94FDB6"/>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0FF739B"/>
    <w:multiLevelType w:val="multilevel"/>
    <w:tmpl w:val="8D2A2B0E"/>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84E3FB5"/>
    <w:multiLevelType w:val="multilevel"/>
    <w:tmpl w:val="7BCA606A"/>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52F4DE6"/>
    <w:multiLevelType w:val="multilevel"/>
    <w:tmpl w:val="4992BCEA"/>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97545EE"/>
    <w:multiLevelType w:val="multilevel"/>
    <w:tmpl w:val="1FA436D8"/>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2BD728C"/>
    <w:multiLevelType w:val="multilevel"/>
    <w:tmpl w:val="81B0B628"/>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93C1B05"/>
    <w:multiLevelType w:val="multilevel"/>
    <w:tmpl w:val="6EA2DA5A"/>
    <w:lvl w:ilvl="0">
      <w:start w:val="1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C5B5D18"/>
    <w:multiLevelType w:val="multilevel"/>
    <w:tmpl w:val="6844763C"/>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B21268C"/>
    <w:multiLevelType w:val="multilevel"/>
    <w:tmpl w:val="04B04656"/>
    <w:lvl w:ilvl="0">
      <w:start w:val="1"/>
      <w:numFmt w:val="upperRoman"/>
      <w:lvlText w:val="%1."/>
      <w:lvlJc w:val="right"/>
      <w:pPr>
        <w:ind w:left="1287" w:hanging="360"/>
      </w:pPr>
      <w:rPr>
        <w:rFonts w:ascii="Arial" w:eastAsia="Arial" w:hAnsi="Arial" w:cs="Arial"/>
        <w:b w:val="0"/>
      </w:rPr>
    </w:lvl>
    <w:lvl w:ilvl="1">
      <w:start w:val="1"/>
      <w:numFmt w:val="upperLetter"/>
      <w:lvlText w:val="%2."/>
      <w:lvlJc w:val="left"/>
      <w:pPr>
        <w:ind w:left="2007" w:hanging="360"/>
      </w:pPr>
    </w:lvl>
    <w:lvl w:ilvl="2">
      <w:start w:val="1"/>
      <w:numFmt w:val="decimal"/>
      <w:lvlText w:val="%3."/>
      <w:lvlJc w:val="left"/>
      <w:pPr>
        <w:ind w:left="2727" w:hanging="180"/>
      </w:pPr>
    </w:lvl>
    <w:lvl w:ilvl="3">
      <w:start w:val="1"/>
      <w:numFmt w:val="lowerLetter"/>
      <w:lvlText w:val="%4)"/>
      <w:lvlJc w:val="left"/>
      <w:pPr>
        <w:ind w:left="3447" w:hanging="360"/>
      </w:pPr>
    </w:lvl>
    <w:lvl w:ilvl="4">
      <w:start w:val="1"/>
      <w:numFmt w:val="decimal"/>
      <w:lvlText w:val="(%5)"/>
      <w:lvlJc w:val="left"/>
      <w:pPr>
        <w:ind w:left="4167" w:hanging="360"/>
      </w:pPr>
    </w:lvl>
    <w:lvl w:ilvl="5">
      <w:start w:val="1"/>
      <w:numFmt w:val="lowerLetter"/>
      <w:lvlText w:val="(%6)"/>
      <w:lvlJc w:val="left"/>
      <w:pPr>
        <w:ind w:left="4887" w:hanging="180"/>
      </w:pPr>
    </w:lvl>
    <w:lvl w:ilvl="6">
      <w:start w:val="1"/>
      <w:numFmt w:val="lowerRoman"/>
      <w:lvlText w:val="(%7)"/>
      <w:lvlJc w:val="righ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16cid:durableId="439447043">
    <w:abstractNumId w:val="14"/>
  </w:num>
  <w:num w:numId="2" w16cid:durableId="1037045565">
    <w:abstractNumId w:val="11"/>
  </w:num>
  <w:num w:numId="3" w16cid:durableId="1455906596">
    <w:abstractNumId w:val="5"/>
  </w:num>
  <w:num w:numId="4" w16cid:durableId="2049913101">
    <w:abstractNumId w:val="1"/>
  </w:num>
  <w:num w:numId="5" w16cid:durableId="1795783434">
    <w:abstractNumId w:val="13"/>
  </w:num>
  <w:num w:numId="6" w16cid:durableId="40519326">
    <w:abstractNumId w:val="9"/>
  </w:num>
  <w:num w:numId="7" w16cid:durableId="2098822113">
    <w:abstractNumId w:val="2"/>
  </w:num>
  <w:num w:numId="8" w16cid:durableId="1381127436">
    <w:abstractNumId w:val="4"/>
  </w:num>
  <w:num w:numId="9" w16cid:durableId="1406489864">
    <w:abstractNumId w:val="12"/>
  </w:num>
  <w:num w:numId="10" w16cid:durableId="521625067">
    <w:abstractNumId w:val="0"/>
  </w:num>
  <w:num w:numId="11" w16cid:durableId="908879536">
    <w:abstractNumId w:val="3"/>
  </w:num>
  <w:num w:numId="12" w16cid:durableId="296449667">
    <w:abstractNumId w:val="8"/>
  </w:num>
  <w:num w:numId="13" w16cid:durableId="1454052489">
    <w:abstractNumId w:val="6"/>
  </w:num>
  <w:num w:numId="14" w16cid:durableId="1173380582">
    <w:abstractNumId w:val="10"/>
  </w:num>
  <w:num w:numId="15" w16cid:durableId="7865048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2BB"/>
    <w:rsid w:val="004E64AC"/>
    <w:rsid w:val="00645EA5"/>
    <w:rsid w:val="00714B6A"/>
    <w:rsid w:val="00B722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12DE5"/>
  <w15:docId w15:val="{6BD8F320-F6D4-4608-87F6-9637603CF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s-ES"/>
    </w:rPr>
  </w:style>
  <w:style w:type="paragraph" w:styleId="Ttulo1">
    <w:name w:val="heading 1"/>
    <w:basedOn w:val="Normal"/>
    <w:next w:val="Normal"/>
    <w:link w:val="Ttulo1Car"/>
    <w:uiPriority w:val="9"/>
    <w:qFormat/>
    <w:rsid w:val="00400283"/>
    <w:pPr>
      <w:keepNext/>
      <w:overflowPunct w:val="0"/>
      <w:autoSpaceDE w:val="0"/>
      <w:autoSpaceDN w:val="0"/>
      <w:adjustRightInd w:val="0"/>
      <w:spacing w:before="240" w:after="60"/>
      <w:textAlignment w:val="baseline"/>
      <w:outlineLvl w:val="0"/>
    </w:pPr>
    <w:rPr>
      <w:rFonts w:ascii="Arial" w:hAnsi="Arial"/>
      <w:b/>
      <w:kern w:val="28"/>
      <w:sz w:val="28"/>
      <w:szCs w:val="20"/>
      <w:lang w:val="es-ES_tradnl"/>
    </w:rPr>
  </w:style>
  <w:style w:type="paragraph" w:styleId="Ttulo2">
    <w:name w:val="heading 2"/>
    <w:basedOn w:val="Normal"/>
    <w:next w:val="Normal"/>
    <w:uiPriority w:val="9"/>
    <w:semiHidden/>
    <w:unhideWhenUsed/>
    <w:qFormat/>
    <w:rsid w:val="00CF73BA"/>
    <w:pPr>
      <w:keepNext/>
      <w:spacing w:before="240" w:after="60"/>
      <w:outlineLvl w:val="1"/>
    </w:pPr>
    <w:rPr>
      <w:rFonts w:ascii="Arial" w:hAnsi="Arial" w:cs="Arial"/>
      <w:b/>
      <w:bCs/>
      <w:i/>
      <w:iCs/>
      <w:sz w:val="28"/>
      <w:szCs w:val="28"/>
    </w:rPr>
  </w:style>
  <w:style w:type="paragraph" w:styleId="Ttulo3">
    <w:name w:val="heading 3"/>
    <w:basedOn w:val="Normal"/>
    <w:next w:val="Normal"/>
    <w:uiPriority w:val="9"/>
    <w:semiHidden/>
    <w:unhideWhenUsed/>
    <w:qFormat/>
    <w:rsid w:val="003A404E"/>
    <w:pPr>
      <w:keepNext/>
      <w:spacing w:before="240" w:after="60"/>
      <w:outlineLvl w:val="2"/>
    </w:pPr>
    <w:rPr>
      <w:rFonts w:ascii="Arial" w:hAnsi="Arial" w:cs="Arial"/>
      <w:b/>
      <w:bCs/>
      <w:sz w:val="26"/>
      <w:szCs w:val="26"/>
    </w:rPr>
  </w:style>
  <w:style w:type="paragraph" w:styleId="Ttulo4">
    <w:name w:val="heading 4"/>
    <w:basedOn w:val="Normal"/>
    <w:next w:val="Normal"/>
    <w:uiPriority w:val="9"/>
    <w:semiHidden/>
    <w:unhideWhenUsed/>
    <w:qFormat/>
    <w:rsid w:val="00EC5653"/>
    <w:pPr>
      <w:keepNext/>
      <w:spacing w:before="240" w:after="60"/>
      <w:outlineLvl w:val="3"/>
    </w:pPr>
    <w:rPr>
      <w:b/>
      <w:bCs/>
      <w:sz w:val="28"/>
      <w:szCs w:val="28"/>
    </w:rPr>
  </w:style>
  <w:style w:type="paragraph" w:styleId="Ttulo5">
    <w:name w:val="heading 5"/>
    <w:basedOn w:val="Normal"/>
    <w:next w:val="Normal"/>
    <w:uiPriority w:val="9"/>
    <w:semiHidden/>
    <w:unhideWhenUsed/>
    <w:qFormat/>
    <w:rsid w:val="00292FDA"/>
    <w:pPr>
      <w:spacing w:before="240" w:after="60"/>
      <w:outlineLvl w:val="4"/>
    </w:pPr>
    <w:rPr>
      <w:b/>
      <w:bCs/>
      <w:i/>
      <w:iCs/>
      <w:sz w:val="26"/>
      <w:szCs w:val="26"/>
    </w:rPr>
  </w:style>
  <w:style w:type="paragraph" w:styleId="Ttulo6">
    <w:name w:val="heading 6"/>
    <w:basedOn w:val="Normal"/>
    <w:next w:val="Normal"/>
    <w:uiPriority w:val="9"/>
    <w:semiHidden/>
    <w:unhideWhenUsed/>
    <w:qFormat/>
    <w:rsid w:val="003A404E"/>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rsid w:val="001C7469"/>
    <w:pPr>
      <w:jc w:val="center"/>
    </w:pPr>
    <w:rPr>
      <w:rFonts w:ascii="Arial" w:hAnsi="Arial"/>
      <w:szCs w:val="20"/>
      <w:lang w:val="es-MX"/>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rsid w:val="00826A54"/>
    <w:pPr>
      <w:tabs>
        <w:tab w:val="center" w:pos="4252"/>
        <w:tab w:val="right" w:pos="8504"/>
      </w:tabs>
    </w:pPr>
  </w:style>
  <w:style w:type="paragraph" w:styleId="Piedepgina">
    <w:name w:val="footer"/>
    <w:basedOn w:val="Normal"/>
    <w:link w:val="PiedepginaCar"/>
    <w:rsid w:val="00826A54"/>
    <w:pPr>
      <w:tabs>
        <w:tab w:val="center" w:pos="4252"/>
        <w:tab w:val="right" w:pos="8504"/>
      </w:tabs>
    </w:pPr>
  </w:style>
  <w:style w:type="table" w:styleId="Tablaconcuadrcula">
    <w:name w:val="Table Grid"/>
    <w:basedOn w:val="Tablanormal"/>
    <w:rsid w:val="000D6C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semiHidden/>
    <w:rsid w:val="004052F4"/>
    <w:rPr>
      <w:sz w:val="20"/>
      <w:szCs w:val="20"/>
    </w:rPr>
  </w:style>
  <w:style w:type="character" w:styleId="Refdenotaalfinal">
    <w:name w:val="endnote reference"/>
    <w:semiHidden/>
    <w:rsid w:val="004052F4"/>
    <w:rPr>
      <w:vertAlign w:val="superscript"/>
    </w:rPr>
  </w:style>
  <w:style w:type="paragraph" w:styleId="Textodeglobo">
    <w:name w:val="Balloon Text"/>
    <w:basedOn w:val="Normal"/>
    <w:semiHidden/>
    <w:rsid w:val="00A76AF7"/>
    <w:rPr>
      <w:rFonts w:ascii="Tahoma" w:hAnsi="Tahoma" w:cs="Tahoma"/>
      <w:sz w:val="16"/>
      <w:szCs w:val="16"/>
    </w:rPr>
  </w:style>
  <w:style w:type="character" w:styleId="Nmerodepgina">
    <w:name w:val="page number"/>
    <w:basedOn w:val="Fuentedeprrafopredeter"/>
    <w:rsid w:val="001105DD"/>
  </w:style>
  <w:style w:type="paragraph" w:customStyle="1" w:styleId="Compaa">
    <w:name w:val="Compañía"/>
    <w:basedOn w:val="Normal"/>
    <w:next w:val="Normal"/>
    <w:rsid w:val="00F367BD"/>
    <w:pPr>
      <w:spacing w:before="420" w:after="60" w:line="320" w:lineRule="exact"/>
    </w:pPr>
    <w:rPr>
      <w:rFonts w:ascii="Garamond" w:eastAsia="Batang" w:hAnsi="Garamond"/>
      <w:caps/>
      <w:kern w:val="36"/>
      <w:sz w:val="38"/>
      <w:szCs w:val="20"/>
      <w:lang w:eastAsia="en-US"/>
    </w:rPr>
  </w:style>
  <w:style w:type="paragraph" w:customStyle="1" w:styleId="Subttulodecubierta">
    <w:name w:val="Subtítulo de cubierta"/>
    <w:basedOn w:val="Normal"/>
    <w:next w:val="Normal"/>
    <w:rsid w:val="00F367BD"/>
    <w:pPr>
      <w:keepNext/>
      <w:pBdr>
        <w:top w:val="single" w:sz="6" w:space="1" w:color="auto"/>
      </w:pBdr>
      <w:spacing w:after="5280" w:line="480" w:lineRule="exact"/>
    </w:pPr>
    <w:rPr>
      <w:rFonts w:ascii="Garamond" w:eastAsia="Batang" w:hAnsi="Garamond"/>
      <w:spacing w:val="-15"/>
      <w:kern w:val="28"/>
      <w:sz w:val="44"/>
      <w:szCs w:val="20"/>
      <w:lang w:eastAsia="en-US"/>
    </w:rPr>
  </w:style>
  <w:style w:type="paragraph" w:customStyle="1" w:styleId="Ttulodecubierta">
    <w:name w:val="Título de cubierta"/>
    <w:basedOn w:val="Normal"/>
    <w:next w:val="Subttulodecubierta"/>
    <w:rsid w:val="00F367BD"/>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rFonts w:ascii="Garamond" w:eastAsia="Batang" w:hAnsi="Garamond"/>
      <w:spacing w:val="-70"/>
      <w:kern w:val="28"/>
      <w:sz w:val="144"/>
      <w:szCs w:val="20"/>
      <w:lang w:eastAsia="en-US"/>
    </w:rPr>
  </w:style>
  <w:style w:type="paragraph" w:customStyle="1" w:styleId="Etiquetadeseccin">
    <w:name w:val="Etiqueta de sección"/>
    <w:basedOn w:val="Normal"/>
    <w:next w:val="Normal"/>
    <w:rsid w:val="00400283"/>
    <w:pPr>
      <w:spacing w:before="2040" w:after="360" w:line="480" w:lineRule="atLeast"/>
    </w:pPr>
    <w:rPr>
      <w:rFonts w:ascii="Arial Black" w:eastAsia="Batang" w:hAnsi="Arial Black"/>
      <w:color w:val="808080"/>
      <w:spacing w:val="-35"/>
      <w:sz w:val="48"/>
      <w:szCs w:val="20"/>
      <w:lang w:eastAsia="en-US"/>
    </w:rPr>
  </w:style>
  <w:style w:type="paragraph" w:styleId="TDC1">
    <w:name w:val="toc 1"/>
    <w:basedOn w:val="Normal"/>
    <w:next w:val="Normal"/>
    <w:autoRedefine/>
    <w:semiHidden/>
    <w:rsid w:val="00400283"/>
    <w:pPr>
      <w:overflowPunct w:val="0"/>
      <w:autoSpaceDE w:val="0"/>
      <w:autoSpaceDN w:val="0"/>
      <w:adjustRightInd w:val="0"/>
      <w:textAlignment w:val="baseline"/>
    </w:pPr>
    <w:rPr>
      <w:sz w:val="20"/>
      <w:szCs w:val="20"/>
      <w:lang w:val="es-ES_tradnl"/>
    </w:rPr>
  </w:style>
  <w:style w:type="character" w:styleId="Hipervnculo">
    <w:name w:val="Hyperlink"/>
    <w:rsid w:val="00400283"/>
    <w:rPr>
      <w:color w:val="0000FF"/>
      <w:u w:val="single"/>
    </w:rPr>
  </w:style>
  <w:style w:type="paragraph" w:styleId="Textoindependiente">
    <w:name w:val="Body Text"/>
    <w:basedOn w:val="Normal"/>
    <w:rsid w:val="00CF73BA"/>
    <w:pPr>
      <w:jc w:val="both"/>
    </w:pPr>
    <w:rPr>
      <w:rFonts w:ascii="Arial" w:hAnsi="Arial" w:cs="Arial"/>
      <w:sz w:val="22"/>
      <w:szCs w:val="20"/>
      <w:lang w:val="es-ES_tradnl"/>
    </w:rPr>
  </w:style>
  <w:style w:type="paragraph" w:styleId="Textoindependiente2">
    <w:name w:val="Body Text 2"/>
    <w:basedOn w:val="Normal"/>
    <w:rsid w:val="00CF73BA"/>
    <w:pPr>
      <w:spacing w:before="120" w:after="120"/>
      <w:jc w:val="center"/>
    </w:pPr>
    <w:rPr>
      <w:rFonts w:ascii="Garamond" w:hAnsi="Garamond"/>
      <w:sz w:val="22"/>
    </w:rPr>
  </w:style>
  <w:style w:type="paragraph" w:styleId="Sangradetextonormal">
    <w:name w:val="Body Text Indent"/>
    <w:basedOn w:val="Normal"/>
    <w:rsid w:val="00380709"/>
    <w:pPr>
      <w:spacing w:after="120"/>
      <w:ind w:left="283"/>
    </w:pPr>
  </w:style>
  <w:style w:type="paragraph" w:styleId="Textodebloque">
    <w:name w:val="Block Text"/>
    <w:basedOn w:val="Normal"/>
    <w:rsid w:val="00380709"/>
    <w:pPr>
      <w:ind w:left="1814" w:right="84"/>
      <w:jc w:val="both"/>
    </w:pPr>
    <w:rPr>
      <w:rFonts w:ascii="Garamond" w:hAnsi="Garamond"/>
      <w:b/>
      <w:bCs/>
    </w:rPr>
  </w:style>
  <w:style w:type="paragraph" w:styleId="Sangra3detindependiente">
    <w:name w:val="Body Text Indent 3"/>
    <w:basedOn w:val="Normal"/>
    <w:rsid w:val="003A404E"/>
    <w:pPr>
      <w:spacing w:after="120"/>
      <w:ind w:left="283"/>
    </w:pPr>
    <w:rPr>
      <w:sz w:val="16"/>
      <w:szCs w:val="16"/>
    </w:rPr>
  </w:style>
  <w:style w:type="paragraph" w:styleId="Sangra2detindependiente">
    <w:name w:val="Body Text Indent 2"/>
    <w:basedOn w:val="Normal"/>
    <w:rsid w:val="003A404E"/>
    <w:pPr>
      <w:spacing w:after="120" w:line="480" w:lineRule="auto"/>
      <w:ind w:left="283"/>
    </w:pPr>
  </w:style>
  <w:style w:type="paragraph" w:styleId="Textoindependiente3">
    <w:name w:val="Body Text 3"/>
    <w:basedOn w:val="Normal"/>
    <w:rsid w:val="003A404E"/>
    <w:pPr>
      <w:spacing w:after="120"/>
    </w:pPr>
    <w:rPr>
      <w:sz w:val="16"/>
      <w:szCs w:val="16"/>
    </w:rPr>
  </w:style>
  <w:style w:type="paragraph" w:styleId="Prrafodelista">
    <w:name w:val="List Paragraph"/>
    <w:basedOn w:val="Normal"/>
    <w:qFormat/>
    <w:rsid w:val="003A404E"/>
    <w:pPr>
      <w:ind w:left="720"/>
      <w:contextualSpacing/>
    </w:pPr>
  </w:style>
  <w:style w:type="paragraph" w:customStyle="1" w:styleId="BODY">
    <w:name w:val="BODY"/>
    <w:basedOn w:val="Normal"/>
    <w:rsid w:val="00292FDA"/>
    <w:pPr>
      <w:spacing w:line="360" w:lineRule="atLeast"/>
      <w:ind w:left="1418" w:right="851"/>
      <w:jc w:val="both"/>
    </w:pPr>
    <w:rPr>
      <w:rFonts w:ascii="Courier" w:hAnsi="Courier"/>
      <w:szCs w:val="20"/>
      <w:lang w:val="es-ES_tradnl"/>
    </w:rPr>
  </w:style>
  <w:style w:type="paragraph" w:customStyle="1" w:styleId="LISTA">
    <w:name w:val="LISTA"/>
    <w:basedOn w:val="Normal"/>
    <w:rsid w:val="00292FDA"/>
    <w:pPr>
      <w:spacing w:line="360" w:lineRule="atLeast"/>
      <w:ind w:left="1418" w:right="851" w:hanging="357"/>
      <w:jc w:val="both"/>
    </w:pPr>
    <w:rPr>
      <w:rFonts w:ascii="Courier" w:hAnsi="Courier"/>
      <w:szCs w:val="20"/>
      <w:lang w:val="es-ES_tradnl"/>
    </w:rPr>
  </w:style>
  <w:style w:type="paragraph" w:customStyle="1" w:styleId="COLUM3">
    <w:name w:val="COLUM3"/>
    <w:basedOn w:val="Normal"/>
    <w:rsid w:val="00292FDA"/>
    <w:pPr>
      <w:spacing w:line="360" w:lineRule="atLeast"/>
    </w:pPr>
    <w:rPr>
      <w:rFonts w:ascii="Courier" w:hAnsi="Courier"/>
      <w:szCs w:val="20"/>
      <w:lang w:val="es-ES_tradnl"/>
    </w:rPr>
  </w:style>
  <w:style w:type="paragraph" w:customStyle="1" w:styleId="COLUM2">
    <w:name w:val="COLUM2"/>
    <w:basedOn w:val="Normal"/>
    <w:rsid w:val="00292FDA"/>
    <w:pPr>
      <w:spacing w:line="360" w:lineRule="atLeast"/>
    </w:pPr>
    <w:rPr>
      <w:rFonts w:ascii="Courier" w:hAnsi="Courier"/>
      <w:szCs w:val="20"/>
      <w:lang w:val="es-ES_tradnl"/>
    </w:rPr>
  </w:style>
  <w:style w:type="paragraph" w:customStyle="1" w:styleId="ROMANOS">
    <w:name w:val="ROMANOS"/>
    <w:basedOn w:val="Normal"/>
    <w:rsid w:val="0072182E"/>
    <w:pPr>
      <w:tabs>
        <w:tab w:val="left" w:pos="720"/>
      </w:tabs>
      <w:spacing w:after="101" w:line="216" w:lineRule="exact"/>
      <w:ind w:left="720" w:hanging="432"/>
      <w:jc w:val="both"/>
    </w:pPr>
    <w:rPr>
      <w:rFonts w:ascii="Arial" w:hAnsi="Arial" w:cs="Arial"/>
      <w:sz w:val="18"/>
      <w:szCs w:val="20"/>
    </w:rPr>
  </w:style>
  <w:style w:type="paragraph" w:customStyle="1" w:styleId="Texto">
    <w:name w:val="Texto"/>
    <w:basedOn w:val="Normal"/>
    <w:rsid w:val="0072182E"/>
    <w:pPr>
      <w:spacing w:after="101" w:line="216" w:lineRule="exact"/>
      <w:ind w:firstLine="288"/>
      <w:jc w:val="both"/>
    </w:pPr>
    <w:rPr>
      <w:rFonts w:ascii="Arial" w:hAnsi="Arial" w:cs="Arial"/>
      <w:sz w:val="18"/>
      <w:szCs w:val="20"/>
    </w:rPr>
  </w:style>
  <w:style w:type="paragraph" w:customStyle="1" w:styleId="TextoCar">
    <w:name w:val="Texto Car"/>
    <w:basedOn w:val="Normal"/>
    <w:rsid w:val="0072182E"/>
    <w:pPr>
      <w:spacing w:after="101" w:line="216" w:lineRule="exact"/>
      <w:ind w:firstLine="288"/>
      <w:jc w:val="both"/>
    </w:pPr>
    <w:rPr>
      <w:rFonts w:ascii="Arial" w:hAnsi="Arial"/>
      <w:sz w:val="18"/>
      <w:szCs w:val="20"/>
    </w:rPr>
  </w:style>
  <w:style w:type="character" w:styleId="Textoennegrita">
    <w:name w:val="Strong"/>
    <w:qFormat/>
    <w:rsid w:val="001C7469"/>
    <w:rPr>
      <w:b/>
      <w:bCs/>
    </w:rPr>
  </w:style>
  <w:style w:type="paragraph" w:customStyle="1" w:styleId="texto0">
    <w:name w:val="texto"/>
    <w:basedOn w:val="Normal"/>
    <w:rsid w:val="002D0D35"/>
    <w:pPr>
      <w:autoSpaceDE w:val="0"/>
      <w:autoSpaceDN w:val="0"/>
      <w:spacing w:after="101" w:line="216" w:lineRule="atLeast"/>
      <w:ind w:firstLine="288"/>
      <w:jc w:val="both"/>
    </w:pPr>
    <w:rPr>
      <w:rFonts w:ascii="Arial" w:hAnsi="Arial" w:cs="Arial"/>
      <w:sz w:val="18"/>
      <w:szCs w:val="18"/>
      <w:lang w:val="es-ES_tradnl"/>
    </w:rPr>
  </w:style>
  <w:style w:type="paragraph" w:customStyle="1" w:styleId="Default">
    <w:name w:val="Default"/>
    <w:rsid w:val="008024FB"/>
    <w:pPr>
      <w:autoSpaceDE w:val="0"/>
      <w:autoSpaceDN w:val="0"/>
      <w:adjustRightInd w:val="0"/>
    </w:pPr>
    <w:rPr>
      <w:rFonts w:ascii="Arial" w:hAnsi="Arial" w:cs="Arial"/>
      <w:color w:val="000000"/>
      <w:lang w:eastAsia="es-ES"/>
    </w:rPr>
  </w:style>
  <w:style w:type="character" w:customStyle="1" w:styleId="PiedepginaCar">
    <w:name w:val="Pie de página Car"/>
    <w:link w:val="Piedepgina"/>
    <w:rsid w:val="00437CF1"/>
    <w:rPr>
      <w:sz w:val="24"/>
      <w:szCs w:val="24"/>
    </w:rPr>
  </w:style>
  <w:style w:type="character" w:customStyle="1" w:styleId="Ttulo1Car">
    <w:name w:val="Título 1 Car"/>
    <w:link w:val="Ttulo1"/>
    <w:rsid w:val="009C4AF7"/>
    <w:rPr>
      <w:rFonts w:ascii="Arial" w:hAnsi="Arial"/>
      <w:b/>
      <w:kern w:val="28"/>
      <w:sz w:val="28"/>
      <w:lang w:val="es-ES_tradnl"/>
    </w:rPr>
  </w:style>
  <w:style w:type="paragraph" w:customStyle="1" w:styleId="EstiloGaramondJustificado">
    <w:name w:val="Estilo Garamond Justificado"/>
    <w:basedOn w:val="Normal"/>
    <w:rsid w:val="00A60B03"/>
    <w:pPr>
      <w:jc w:val="both"/>
    </w:pPr>
    <w:rPr>
      <w:rFonts w:ascii="Garamond" w:hAnsi="Garamond"/>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0"/>
    <w:tblPr>
      <w:tblStyleRowBandSize w:val="1"/>
      <w:tblStyleColBandSize w:val="1"/>
      <w:tblCellMar>
        <w:left w:w="115" w:type="dxa"/>
        <w:right w:w="115" w:type="dxa"/>
      </w:tblCellMar>
    </w:tblPr>
  </w:style>
  <w:style w:type="table" w:customStyle="1" w:styleId="3">
    <w:name w:val="3"/>
    <w:basedOn w:val="TableNormal0"/>
    <w:tblPr>
      <w:tblStyleRowBandSize w:val="1"/>
      <w:tblStyleColBandSize w:val="1"/>
      <w:tblCellMar>
        <w:left w:w="115" w:type="dxa"/>
        <w:right w:w="115" w:type="dxa"/>
      </w:tblCellMar>
    </w:tblPr>
  </w:style>
  <w:style w:type="table" w:customStyle="1" w:styleId="2">
    <w:name w:val="2"/>
    <w:basedOn w:val="TableNormal0"/>
    <w:tblPr>
      <w:tblStyleRowBandSize w:val="1"/>
      <w:tblStyleColBandSize w:val="1"/>
      <w:tblCellMar>
        <w:left w:w="115" w:type="dxa"/>
        <w:right w:w="115" w:type="dxa"/>
      </w:tblCellMar>
    </w:tblPr>
  </w:style>
  <w:style w:type="table" w:customStyle="1" w:styleId="1">
    <w:name w:val="1"/>
    <w:basedOn w:val="TableNormal0"/>
    <w:tblPr>
      <w:tblStyleRowBandSize w:val="1"/>
      <w:tblStyleColBandSize w:val="1"/>
      <w:tblCellMar>
        <w:left w:w="115" w:type="dxa"/>
        <w:right w:w="115" w:type="dxa"/>
      </w:tblCellMar>
    </w:tbl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lang w:eastAsia="es-ES"/>
    </w:rPr>
  </w:style>
  <w:style w:type="character" w:styleId="Refdecomentario">
    <w:name w:val="annotation reference"/>
    <w:basedOn w:val="Fuentedeprrafopredeter"/>
    <w:uiPriority w:val="99"/>
    <w:semiHidden/>
    <w:unhideWhenUsed/>
    <w:rPr>
      <w:sz w:val="16"/>
      <w:szCs w:val="16"/>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top w:w="100" w:type="dxa"/>
        <w:left w:w="108" w:type="dxa"/>
        <w:bottom w:w="100" w:type="dxa"/>
        <w:right w:w="108" w:type="dxa"/>
      </w:tblCellMar>
    </w:tblPr>
  </w:style>
  <w:style w:type="table" w:customStyle="1" w:styleId="a4">
    <w:basedOn w:val="TableNormal0"/>
    <w:tblPr>
      <w:tblStyleRowBandSize w:val="1"/>
      <w:tblStyleColBandSize w:val="1"/>
      <w:tblCellMar>
        <w:top w:w="100" w:type="dxa"/>
        <w:left w:w="108" w:type="dxa"/>
        <w:bottom w:w="10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gaFxg+7flH90rZomBkIO3JeLkw==">CgMxLjA4AHIhMUF3ZFU1V0h6bVQ5OFZpaGFuazRuSHVaUE90T01ORkZV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2530</Words>
  <Characters>13915</Characters>
  <Application>Microsoft Office Word</Application>
  <DocSecurity>0</DocSecurity>
  <Lines>115</Lines>
  <Paragraphs>32</Paragraphs>
  <ScaleCrop>false</ScaleCrop>
  <Company/>
  <LinksUpToDate>false</LinksUpToDate>
  <CharactersWithSpaces>16413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Jesús Cruz Cruz</dc:creator>
  <cp:lastModifiedBy>Miriam Castellanos Gonzalez</cp:lastModifiedBy>
  <cp:revision>3</cp:revision>
  <dcterms:created xsi:type="dcterms:W3CDTF">2024-09-18T20:14:00Z</dcterms:created>
  <dcterms:modified xsi:type="dcterms:W3CDTF">2024-09-18T20:15:00Z</dcterms:modified>
</cp:coreProperties>
</file>