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2AD8" w14:textId="30F8E4F0" w:rsidR="00F367BD" w:rsidRDefault="75E13956" w:rsidP="00F367BD">
      <w:pPr>
        <w:pStyle w:val="Compaa"/>
      </w:pPr>
      <w:r>
        <w:t>Secretaría de INFRAESTRUCTURA, comunicaciones y transportes</w:t>
      </w:r>
    </w:p>
    <w:p w14:paraId="487D5DD6" w14:textId="77777777" w:rsidR="00F367BD" w:rsidRPr="00147E34" w:rsidRDefault="00F367BD" w:rsidP="00F367BD">
      <w:pPr>
        <w:pStyle w:val="Subttulodecubierta"/>
        <w:spacing w:after="2040"/>
        <w:rPr>
          <w:sz w:val="36"/>
          <w:szCs w:val="36"/>
        </w:rPr>
      </w:pPr>
    </w:p>
    <w:p w14:paraId="0C85C285" w14:textId="77777777" w:rsidR="000E0649" w:rsidRPr="000E0649" w:rsidRDefault="00F367BD" w:rsidP="000E0649">
      <w:pPr>
        <w:pStyle w:val="Ttulodecubierta"/>
        <w:spacing w:line="1000" w:lineRule="exact"/>
        <w:ind w:left="601" w:right="601"/>
        <w:rPr>
          <w:spacing w:val="0"/>
          <w:sz w:val="44"/>
          <w:szCs w:val="44"/>
        </w:rPr>
      </w:pPr>
      <w:r w:rsidRPr="000E0649">
        <w:rPr>
          <w:spacing w:val="0"/>
          <w:sz w:val="44"/>
          <w:szCs w:val="44"/>
        </w:rPr>
        <w:t>PROCEDIMIENTO</w:t>
      </w:r>
      <w:r w:rsidR="00A95AC0">
        <w:rPr>
          <w:spacing w:val="0"/>
          <w:sz w:val="44"/>
          <w:szCs w:val="44"/>
        </w:rPr>
        <w:t xml:space="preserve"> </w:t>
      </w:r>
      <w:sdt>
        <w:sdtPr>
          <w:rPr>
            <w:spacing w:val="0"/>
            <w:sz w:val="44"/>
            <w:szCs w:val="44"/>
          </w:rPr>
          <w:alias w:val="Título"/>
          <w:id w:val="104842505"/>
          <w:placeholder>
            <w:docPart w:val="987036ECC96346849F2C7CC9A86AB8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66A97">
            <w:rPr>
              <w:spacing w:val="0"/>
              <w:sz w:val="44"/>
              <w:szCs w:val="44"/>
              <w:lang w:val="es-MX"/>
            </w:rPr>
            <w:t xml:space="preserve">PARA </w:t>
          </w:r>
          <w:r w:rsidR="006A1E98">
            <w:rPr>
              <w:spacing w:val="0"/>
              <w:sz w:val="44"/>
              <w:szCs w:val="44"/>
              <w:lang w:val="es-MX"/>
            </w:rPr>
            <w:t xml:space="preserve">LA </w:t>
          </w:r>
          <w:r w:rsidR="00566A97">
            <w:rPr>
              <w:spacing w:val="0"/>
              <w:sz w:val="44"/>
              <w:szCs w:val="44"/>
              <w:lang w:val="es-MX"/>
            </w:rPr>
            <w:t xml:space="preserve">APLICACIÓN DE </w:t>
          </w:r>
          <w:r w:rsidR="006A1E98">
            <w:rPr>
              <w:spacing w:val="0"/>
              <w:sz w:val="44"/>
              <w:szCs w:val="44"/>
              <w:lang w:val="es-MX"/>
            </w:rPr>
            <w:t>PENAS CONVENCIONALES Y RETENCIONES</w:t>
          </w:r>
        </w:sdtContent>
      </w:sdt>
    </w:p>
    <w:p w14:paraId="028431C0" w14:textId="77777777" w:rsidR="00F367BD" w:rsidRDefault="00F367BD" w:rsidP="00F367BD">
      <w:pPr>
        <w:rPr>
          <w:spacing w:val="-70"/>
          <w:kern w:val="28"/>
          <w:sz w:val="144"/>
        </w:rPr>
        <w:sectPr w:rsidR="00F367BD" w:rsidSect="00C507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958" w:right="958" w:bottom="958" w:left="958" w:header="0" w:footer="0" w:gutter="0"/>
          <w:pgNumType w:start="0"/>
          <w:cols w:space="708"/>
          <w:vAlign w:val="center"/>
          <w:titlePg/>
          <w:docGrid w:linePitch="360"/>
        </w:sectPr>
      </w:pPr>
    </w:p>
    <w:p w14:paraId="24754687" w14:textId="77777777" w:rsidR="00CF321B" w:rsidRDefault="00CF321B" w:rsidP="00400283">
      <w:pPr>
        <w:rPr>
          <w:rFonts w:ascii="Arial Black" w:hAnsi="Arial Black"/>
          <w:noProof/>
          <w:kern w:val="28"/>
          <w:lang w:val="es-ES_tradnl"/>
        </w:rPr>
        <w:sectPr w:rsidR="00CF321B" w:rsidSect="00554D6D">
          <w:headerReference w:type="default" r:id="rId14"/>
          <w:footerReference w:type="default" r:id="rId15"/>
          <w:pgSz w:w="12242" w:h="15842" w:code="1"/>
          <w:pgMar w:top="1418" w:right="1134" w:bottom="1418" w:left="1134" w:header="709" w:footer="989" w:gutter="0"/>
          <w:cols w:space="708"/>
          <w:docGrid w:linePitch="360"/>
        </w:sectPr>
      </w:pPr>
    </w:p>
    <w:p w14:paraId="421F703A" w14:textId="40674FEA" w:rsidR="008A09AA" w:rsidRDefault="00403734">
      <w:pPr>
        <w:pStyle w:val="TDC1"/>
        <w:tabs>
          <w:tab w:val="right" w:leader="dot" w:pos="9964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r w:rsidRPr="008A09AA">
        <w:rPr>
          <w:noProof/>
          <w:kern w:val="28"/>
        </w:rPr>
        <w:fldChar w:fldCharType="begin"/>
      </w:r>
      <w:r w:rsidR="004017E5" w:rsidRPr="008A09AA">
        <w:rPr>
          <w:noProof/>
          <w:kern w:val="28"/>
        </w:rPr>
        <w:instrText xml:space="preserve"> TOC \o "1-2" \h \z \u </w:instrText>
      </w:r>
      <w:r w:rsidRPr="008A09AA">
        <w:rPr>
          <w:noProof/>
          <w:kern w:val="28"/>
        </w:rPr>
        <w:fldChar w:fldCharType="separate"/>
      </w:r>
      <w:hyperlink w:anchor="_Toc229379094" w:history="1">
        <w:r w:rsidR="008A09AA" w:rsidRPr="00B36E1C">
          <w:rPr>
            <w:rStyle w:val="Hipervnculo"/>
            <w:rFonts w:eastAsia="Batang"/>
            <w:noProof/>
            <w:lang w:eastAsia="en-US"/>
          </w:rPr>
          <w:t>PRESENTACIÓN</w:t>
        </w:r>
        <w:r w:rsidR="008A09A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AA">
          <w:rPr>
            <w:noProof/>
            <w:webHidden/>
          </w:rPr>
          <w:instrText xml:space="preserve"> PAGEREF _Toc229379094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47C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B2140FA" w14:textId="6CEA0CE1" w:rsidR="008A09AA" w:rsidRDefault="007E18EE">
      <w:pPr>
        <w:pStyle w:val="TDC1"/>
        <w:tabs>
          <w:tab w:val="right" w:leader="dot" w:pos="9964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29379095" w:history="1">
        <w:r w:rsidR="008A09AA" w:rsidRPr="00B36E1C">
          <w:rPr>
            <w:rStyle w:val="Hipervnculo"/>
            <w:noProof/>
          </w:rPr>
          <w:t>OBJETIVO</w:t>
        </w:r>
        <w:r w:rsidR="008A09AA">
          <w:rPr>
            <w:noProof/>
            <w:webHidden/>
          </w:rPr>
          <w:tab/>
        </w:r>
        <w:r w:rsidR="00403734">
          <w:rPr>
            <w:noProof/>
            <w:webHidden/>
          </w:rPr>
          <w:fldChar w:fldCharType="begin"/>
        </w:r>
        <w:r w:rsidR="008A09AA">
          <w:rPr>
            <w:noProof/>
            <w:webHidden/>
          </w:rPr>
          <w:instrText xml:space="preserve"> PAGEREF _Toc229379095 \h </w:instrText>
        </w:r>
        <w:r w:rsidR="00403734">
          <w:rPr>
            <w:noProof/>
            <w:webHidden/>
          </w:rPr>
        </w:r>
        <w:r w:rsidR="00403734">
          <w:rPr>
            <w:noProof/>
            <w:webHidden/>
          </w:rPr>
          <w:fldChar w:fldCharType="separate"/>
        </w:r>
        <w:r w:rsidR="00FB47C3">
          <w:rPr>
            <w:noProof/>
            <w:webHidden/>
          </w:rPr>
          <w:t>3</w:t>
        </w:r>
        <w:r w:rsidR="00403734">
          <w:rPr>
            <w:noProof/>
            <w:webHidden/>
          </w:rPr>
          <w:fldChar w:fldCharType="end"/>
        </w:r>
      </w:hyperlink>
    </w:p>
    <w:p w14:paraId="55C6A3D7" w14:textId="2C0FC071" w:rsidR="008A09AA" w:rsidRDefault="007E18EE">
      <w:pPr>
        <w:pStyle w:val="TDC1"/>
        <w:tabs>
          <w:tab w:val="right" w:leader="dot" w:pos="9964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29379096" w:history="1">
        <w:r w:rsidR="008A09AA" w:rsidRPr="00B36E1C">
          <w:rPr>
            <w:rStyle w:val="Hipervnculo"/>
            <w:noProof/>
          </w:rPr>
          <w:t>ÁMBITO DE APLICACIÓN</w:t>
        </w:r>
        <w:r w:rsidR="008A09AA">
          <w:rPr>
            <w:noProof/>
            <w:webHidden/>
          </w:rPr>
          <w:tab/>
        </w:r>
        <w:r w:rsidR="00403734">
          <w:rPr>
            <w:noProof/>
            <w:webHidden/>
          </w:rPr>
          <w:fldChar w:fldCharType="begin"/>
        </w:r>
        <w:r w:rsidR="008A09AA">
          <w:rPr>
            <w:noProof/>
            <w:webHidden/>
          </w:rPr>
          <w:instrText xml:space="preserve"> PAGEREF _Toc229379096 \h </w:instrText>
        </w:r>
        <w:r w:rsidR="00403734">
          <w:rPr>
            <w:noProof/>
            <w:webHidden/>
          </w:rPr>
        </w:r>
        <w:r w:rsidR="00403734">
          <w:rPr>
            <w:noProof/>
            <w:webHidden/>
          </w:rPr>
          <w:fldChar w:fldCharType="separate"/>
        </w:r>
        <w:r w:rsidR="00FB47C3">
          <w:rPr>
            <w:noProof/>
            <w:webHidden/>
          </w:rPr>
          <w:t>3</w:t>
        </w:r>
        <w:r w:rsidR="00403734">
          <w:rPr>
            <w:noProof/>
            <w:webHidden/>
          </w:rPr>
          <w:fldChar w:fldCharType="end"/>
        </w:r>
      </w:hyperlink>
    </w:p>
    <w:p w14:paraId="408853F6" w14:textId="56C9274A" w:rsidR="008A09AA" w:rsidRDefault="007E18EE">
      <w:pPr>
        <w:pStyle w:val="TDC1"/>
        <w:tabs>
          <w:tab w:val="right" w:leader="dot" w:pos="9964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29379097" w:history="1">
        <w:r w:rsidR="008A09AA" w:rsidRPr="00B36E1C">
          <w:rPr>
            <w:rStyle w:val="Hipervnculo"/>
            <w:noProof/>
          </w:rPr>
          <w:t>LINEAMIENTOS DE OPERACIÓN</w:t>
        </w:r>
        <w:r w:rsidR="008A09AA">
          <w:rPr>
            <w:noProof/>
            <w:webHidden/>
          </w:rPr>
          <w:tab/>
        </w:r>
        <w:r w:rsidR="00403734">
          <w:rPr>
            <w:noProof/>
            <w:webHidden/>
          </w:rPr>
          <w:fldChar w:fldCharType="begin"/>
        </w:r>
        <w:r w:rsidR="008A09AA">
          <w:rPr>
            <w:noProof/>
            <w:webHidden/>
          </w:rPr>
          <w:instrText xml:space="preserve"> PAGEREF _Toc229379097 \h </w:instrText>
        </w:r>
        <w:r w:rsidR="00403734">
          <w:rPr>
            <w:noProof/>
            <w:webHidden/>
          </w:rPr>
        </w:r>
        <w:r w:rsidR="00403734">
          <w:rPr>
            <w:noProof/>
            <w:webHidden/>
          </w:rPr>
          <w:fldChar w:fldCharType="separate"/>
        </w:r>
        <w:r w:rsidR="00FB47C3">
          <w:rPr>
            <w:noProof/>
            <w:webHidden/>
          </w:rPr>
          <w:t>3</w:t>
        </w:r>
        <w:r w:rsidR="00403734">
          <w:rPr>
            <w:noProof/>
            <w:webHidden/>
          </w:rPr>
          <w:fldChar w:fldCharType="end"/>
        </w:r>
      </w:hyperlink>
    </w:p>
    <w:p w14:paraId="4909CA93" w14:textId="3E8EA161" w:rsidR="008A09AA" w:rsidRDefault="007E18EE">
      <w:pPr>
        <w:pStyle w:val="TDC1"/>
        <w:tabs>
          <w:tab w:val="right" w:leader="dot" w:pos="9964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29379098" w:history="1">
        <w:r w:rsidR="008A09AA" w:rsidRPr="00B36E1C">
          <w:rPr>
            <w:rStyle w:val="Hipervnculo"/>
            <w:noProof/>
          </w:rPr>
          <w:t>RESPONSABLES</w:t>
        </w:r>
        <w:r w:rsidR="008A09AA">
          <w:rPr>
            <w:noProof/>
            <w:webHidden/>
          </w:rPr>
          <w:tab/>
        </w:r>
        <w:r w:rsidR="00403734">
          <w:rPr>
            <w:noProof/>
            <w:webHidden/>
          </w:rPr>
          <w:fldChar w:fldCharType="begin"/>
        </w:r>
        <w:r w:rsidR="008A09AA">
          <w:rPr>
            <w:noProof/>
            <w:webHidden/>
          </w:rPr>
          <w:instrText xml:space="preserve"> PAGEREF _Toc229379098 \h </w:instrText>
        </w:r>
        <w:r w:rsidR="00403734">
          <w:rPr>
            <w:noProof/>
            <w:webHidden/>
          </w:rPr>
        </w:r>
        <w:r w:rsidR="00403734">
          <w:rPr>
            <w:noProof/>
            <w:webHidden/>
          </w:rPr>
          <w:fldChar w:fldCharType="separate"/>
        </w:r>
        <w:r w:rsidR="00FB47C3">
          <w:rPr>
            <w:noProof/>
            <w:webHidden/>
          </w:rPr>
          <w:t>3</w:t>
        </w:r>
        <w:r w:rsidR="00403734">
          <w:rPr>
            <w:noProof/>
            <w:webHidden/>
          </w:rPr>
          <w:fldChar w:fldCharType="end"/>
        </w:r>
      </w:hyperlink>
    </w:p>
    <w:p w14:paraId="17AD4AD0" w14:textId="0FD02275" w:rsidR="008A09AA" w:rsidRDefault="007E18EE">
      <w:pPr>
        <w:pStyle w:val="TDC1"/>
        <w:tabs>
          <w:tab w:val="right" w:leader="dot" w:pos="9964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29379099" w:history="1">
        <w:r w:rsidR="008A09AA" w:rsidRPr="00B36E1C">
          <w:rPr>
            <w:rStyle w:val="Hipervnculo"/>
            <w:noProof/>
          </w:rPr>
          <w:t>GLOSARIO DE TÉRMINOS</w:t>
        </w:r>
        <w:r w:rsidR="008A09AA">
          <w:rPr>
            <w:noProof/>
            <w:webHidden/>
          </w:rPr>
          <w:tab/>
        </w:r>
        <w:r w:rsidR="00403734">
          <w:rPr>
            <w:noProof/>
            <w:webHidden/>
          </w:rPr>
          <w:fldChar w:fldCharType="begin"/>
        </w:r>
        <w:r w:rsidR="008A09AA">
          <w:rPr>
            <w:noProof/>
            <w:webHidden/>
          </w:rPr>
          <w:instrText xml:space="preserve"> PAGEREF _Toc229379099 \h </w:instrText>
        </w:r>
        <w:r w:rsidR="00403734">
          <w:rPr>
            <w:noProof/>
            <w:webHidden/>
          </w:rPr>
        </w:r>
        <w:r w:rsidR="00403734">
          <w:rPr>
            <w:noProof/>
            <w:webHidden/>
          </w:rPr>
          <w:fldChar w:fldCharType="separate"/>
        </w:r>
        <w:r w:rsidR="00FB47C3">
          <w:rPr>
            <w:noProof/>
            <w:webHidden/>
          </w:rPr>
          <w:t>4</w:t>
        </w:r>
        <w:r w:rsidR="00403734">
          <w:rPr>
            <w:noProof/>
            <w:webHidden/>
          </w:rPr>
          <w:fldChar w:fldCharType="end"/>
        </w:r>
      </w:hyperlink>
    </w:p>
    <w:p w14:paraId="6E1BC622" w14:textId="63355E33" w:rsidR="008A09AA" w:rsidRDefault="007E18EE">
      <w:pPr>
        <w:pStyle w:val="TDC1"/>
        <w:tabs>
          <w:tab w:val="right" w:leader="dot" w:pos="9964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29379100" w:history="1">
        <w:r w:rsidR="008A09AA" w:rsidRPr="00B36E1C">
          <w:rPr>
            <w:rStyle w:val="Hipervnculo"/>
            <w:noProof/>
          </w:rPr>
          <w:t>DIAGRAMA DE FLUJO</w:t>
        </w:r>
        <w:r w:rsidR="008A09AA">
          <w:rPr>
            <w:noProof/>
            <w:webHidden/>
          </w:rPr>
          <w:tab/>
        </w:r>
        <w:r w:rsidR="00403734">
          <w:rPr>
            <w:noProof/>
            <w:webHidden/>
          </w:rPr>
          <w:fldChar w:fldCharType="begin"/>
        </w:r>
        <w:r w:rsidR="008A09AA">
          <w:rPr>
            <w:noProof/>
            <w:webHidden/>
          </w:rPr>
          <w:instrText xml:space="preserve"> PAGEREF _Toc229379100 \h </w:instrText>
        </w:r>
        <w:r w:rsidR="00403734">
          <w:rPr>
            <w:noProof/>
            <w:webHidden/>
          </w:rPr>
        </w:r>
        <w:r w:rsidR="00403734">
          <w:rPr>
            <w:noProof/>
            <w:webHidden/>
          </w:rPr>
          <w:fldChar w:fldCharType="separate"/>
        </w:r>
        <w:r w:rsidR="00FB47C3">
          <w:rPr>
            <w:noProof/>
            <w:webHidden/>
          </w:rPr>
          <w:t>8</w:t>
        </w:r>
        <w:r w:rsidR="00403734">
          <w:rPr>
            <w:noProof/>
            <w:webHidden/>
          </w:rPr>
          <w:fldChar w:fldCharType="end"/>
        </w:r>
      </w:hyperlink>
    </w:p>
    <w:p w14:paraId="3A8CE583" w14:textId="6DC36B52" w:rsidR="008A09AA" w:rsidRDefault="007E18EE">
      <w:pPr>
        <w:pStyle w:val="TDC1"/>
        <w:tabs>
          <w:tab w:val="right" w:leader="dot" w:pos="9964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29379101" w:history="1">
        <w:r w:rsidR="008A09AA" w:rsidRPr="00B36E1C">
          <w:rPr>
            <w:rStyle w:val="Hipervnculo"/>
            <w:noProof/>
          </w:rPr>
          <w:t>MECANISMOS DE CONTROL</w:t>
        </w:r>
        <w:r w:rsidR="008A09AA">
          <w:rPr>
            <w:noProof/>
            <w:webHidden/>
          </w:rPr>
          <w:tab/>
        </w:r>
        <w:r w:rsidR="00403734">
          <w:rPr>
            <w:noProof/>
            <w:webHidden/>
          </w:rPr>
          <w:fldChar w:fldCharType="begin"/>
        </w:r>
        <w:r w:rsidR="008A09AA">
          <w:rPr>
            <w:noProof/>
            <w:webHidden/>
          </w:rPr>
          <w:instrText xml:space="preserve"> PAGEREF _Toc229379101 \h </w:instrText>
        </w:r>
        <w:r w:rsidR="00403734">
          <w:rPr>
            <w:noProof/>
            <w:webHidden/>
          </w:rPr>
        </w:r>
        <w:r w:rsidR="00403734">
          <w:rPr>
            <w:noProof/>
            <w:webHidden/>
          </w:rPr>
          <w:fldChar w:fldCharType="separate"/>
        </w:r>
        <w:r w:rsidR="00FB47C3">
          <w:rPr>
            <w:noProof/>
            <w:webHidden/>
          </w:rPr>
          <w:t>9</w:t>
        </w:r>
        <w:r w:rsidR="00403734">
          <w:rPr>
            <w:noProof/>
            <w:webHidden/>
          </w:rPr>
          <w:fldChar w:fldCharType="end"/>
        </w:r>
      </w:hyperlink>
    </w:p>
    <w:p w14:paraId="4A4DA071" w14:textId="7BF45D78" w:rsidR="008A09AA" w:rsidRDefault="007E18EE">
      <w:pPr>
        <w:pStyle w:val="TDC2"/>
        <w:tabs>
          <w:tab w:val="right" w:leader="dot" w:pos="996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379102" w:history="1">
        <w:r w:rsidR="008A09AA" w:rsidRPr="00B36E1C">
          <w:rPr>
            <w:rStyle w:val="Hipervnculo"/>
            <w:rFonts w:cs="Times New Roman"/>
            <w:noProof/>
            <w:spacing w:val="-25"/>
            <w:kern w:val="28"/>
            <w:lang w:val="es-ES_tradnl" w:eastAsia="es-ES"/>
          </w:rPr>
          <w:t>Formatos con guía de llenado</w:t>
        </w:r>
        <w:r w:rsidR="008A09AA">
          <w:rPr>
            <w:noProof/>
            <w:webHidden/>
          </w:rPr>
          <w:tab/>
        </w:r>
        <w:r w:rsidR="00403734">
          <w:rPr>
            <w:noProof/>
            <w:webHidden/>
          </w:rPr>
          <w:fldChar w:fldCharType="begin"/>
        </w:r>
        <w:r w:rsidR="008A09AA">
          <w:rPr>
            <w:noProof/>
            <w:webHidden/>
          </w:rPr>
          <w:instrText xml:space="preserve"> PAGEREF _Toc229379102 \h </w:instrText>
        </w:r>
        <w:r w:rsidR="00403734">
          <w:rPr>
            <w:noProof/>
            <w:webHidden/>
          </w:rPr>
        </w:r>
        <w:r w:rsidR="00403734">
          <w:rPr>
            <w:noProof/>
            <w:webHidden/>
          </w:rPr>
          <w:fldChar w:fldCharType="separate"/>
        </w:r>
        <w:r w:rsidR="00FB47C3">
          <w:rPr>
            <w:noProof/>
            <w:webHidden/>
          </w:rPr>
          <w:t>9</w:t>
        </w:r>
        <w:r w:rsidR="00403734">
          <w:rPr>
            <w:noProof/>
            <w:webHidden/>
          </w:rPr>
          <w:fldChar w:fldCharType="end"/>
        </w:r>
      </w:hyperlink>
    </w:p>
    <w:p w14:paraId="1F10DE54" w14:textId="2E6B09E4" w:rsidR="008A09AA" w:rsidRDefault="007E18EE">
      <w:pPr>
        <w:pStyle w:val="TDC2"/>
        <w:tabs>
          <w:tab w:val="right" w:leader="dot" w:pos="996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9379103" w:history="1">
        <w:r w:rsidR="008A09AA" w:rsidRPr="00B36E1C">
          <w:rPr>
            <w:rStyle w:val="Hipervnculo"/>
            <w:noProof/>
            <w:spacing w:val="-25"/>
            <w:kern w:val="28"/>
          </w:rPr>
          <w:t>Formatos y Registros</w:t>
        </w:r>
        <w:r w:rsidR="008A09AA">
          <w:rPr>
            <w:noProof/>
            <w:webHidden/>
          </w:rPr>
          <w:tab/>
        </w:r>
        <w:r w:rsidR="00403734">
          <w:rPr>
            <w:noProof/>
            <w:webHidden/>
          </w:rPr>
          <w:fldChar w:fldCharType="begin"/>
        </w:r>
        <w:r w:rsidR="008A09AA">
          <w:rPr>
            <w:noProof/>
            <w:webHidden/>
          </w:rPr>
          <w:instrText xml:space="preserve"> PAGEREF _Toc229379103 \h </w:instrText>
        </w:r>
        <w:r w:rsidR="00403734">
          <w:rPr>
            <w:noProof/>
            <w:webHidden/>
          </w:rPr>
        </w:r>
        <w:r w:rsidR="00403734">
          <w:rPr>
            <w:noProof/>
            <w:webHidden/>
          </w:rPr>
          <w:fldChar w:fldCharType="separate"/>
        </w:r>
        <w:r w:rsidR="00FB47C3">
          <w:rPr>
            <w:noProof/>
            <w:webHidden/>
          </w:rPr>
          <w:t>9</w:t>
        </w:r>
        <w:r w:rsidR="00403734">
          <w:rPr>
            <w:noProof/>
            <w:webHidden/>
          </w:rPr>
          <w:fldChar w:fldCharType="end"/>
        </w:r>
      </w:hyperlink>
    </w:p>
    <w:p w14:paraId="652DF6BC" w14:textId="2206B360" w:rsidR="008A09AA" w:rsidRDefault="007E18EE">
      <w:pPr>
        <w:pStyle w:val="TDC1"/>
        <w:tabs>
          <w:tab w:val="right" w:leader="dot" w:pos="9964"/>
        </w:tabs>
        <w:rPr>
          <w:rFonts w:asciiTheme="minorHAnsi" w:eastAsiaTheme="minorEastAsia" w:hAnsiTheme="minorHAnsi" w:cstheme="minorBidi"/>
          <w:noProof/>
          <w:sz w:val="22"/>
          <w:szCs w:val="22"/>
          <w:lang w:val="es-MX" w:eastAsia="es-MX"/>
        </w:rPr>
      </w:pPr>
      <w:hyperlink w:anchor="_Toc229379104" w:history="1">
        <w:r w:rsidR="008A09AA" w:rsidRPr="00B36E1C">
          <w:rPr>
            <w:rStyle w:val="Hipervnculo"/>
            <w:noProof/>
          </w:rPr>
          <w:t>CONTROL DE CAMBIOS DEL DOCUMENTO</w:t>
        </w:r>
        <w:r w:rsidR="008A09AA">
          <w:rPr>
            <w:noProof/>
            <w:webHidden/>
          </w:rPr>
          <w:tab/>
        </w:r>
        <w:r w:rsidR="00403734">
          <w:rPr>
            <w:noProof/>
            <w:webHidden/>
          </w:rPr>
          <w:fldChar w:fldCharType="begin"/>
        </w:r>
        <w:r w:rsidR="008A09AA">
          <w:rPr>
            <w:noProof/>
            <w:webHidden/>
          </w:rPr>
          <w:instrText xml:space="preserve"> PAGEREF _Toc229379104 \h </w:instrText>
        </w:r>
        <w:r w:rsidR="00403734">
          <w:rPr>
            <w:noProof/>
            <w:webHidden/>
          </w:rPr>
        </w:r>
        <w:r w:rsidR="00403734">
          <w:rPr>
            <w:noProof/>
            <w:webHidden/>
          </w:rPr>
          <w:fldChar w:fldCharType="separate"/>
        </w:r>
        <w:r w:rsidR="00FB47C3">
          <w:rPr>
            <w:noProof/>
            <w:webHidden/>
          </w:rPr>
          <w:t>11</w:t>
        </w:r>
        <w:r w:rsidR="00403734">
          <w:rPr>
            <w:noProof/>
            <w:webHidden/>
          </w:rPr>
          <w:fldChar w:fldCharType="end"/>
        </w:r>
      </w:hyperlink>
    </w:p>
    <w:p w14:paraId="2F5F694F" w14:textId="77777777" w:rsidR="004052F4" w:rsidRPr="008A09AA" w:rsidRDefault="00403734" w:rsidP="004052F4">
      <w:pPr>
        <w:rPr>
          <w:rFonts w:ascii="Arial Black" w:hAnsi="Arial Black"/>
          <w:noProof/>
          <w:kern w:val="28"/>
          <w:lang w:val="es-ES_tradnl"/>
        </w:rPr>
      </w:pPr>
      <w:r w:rsidRPr="008A09AA">
        <w:rPr>
          <w:rFonts w:ascii="Arial Black" w:hAnsi="Arial Black"/>
          <w:noProof/>
          <w:kern w:val="28"/>
          <w:lang w:val="es-ES_tradnl"/>
        </w:rPr>
        <w:fldChar w:fldCharType="end"/>
      </w:r>
      <w:r w:rsidR="00400283">
        <w:rPr>
          <w:rFonts w:ascii="Arial" w:hAnsi="Arial" w:cs="Arial"/>
        </w:rPr>
        <w:br w:type="page"/>
      </w:r>
    </w:p>
    <w:p w14:paraId="7A57BB76" w14:textId="77777777" w:rsidR="004052F4" w:rsidRDefault="004052F4" w:rsidP="004052F4">
      <w:pPr>
        <w:rPr>
          <w:rFonts w:ascii="Arial" w:hAnsi="Arial" w:cs="Arial"/>
        </w:rPr>
      </w:pPr>
    </w:p>
    <w:p w14:paraId="12BF8DD0" w14:textId="77777777" w:rsidR="004052F4" w:rsidRDefault="004052F4" w:rsidP="004052F4">
      <w:pPr>
        <w:rPr>
          <w:rFonts w:ascii="Arial" w:hAnsi="Arial" w:cs="Arial"/>
        </w:rPr>
      </w:pPr>
    </w:p>
    <w:p w14:paraId="59B0266C" w14:textId="77777777" w:rsidR="004052F4" w:rsidRPr="0084092B" w:rsidRDefault="00393123" w:rsidP="0084092B">
      <w:pPr>
        <w:pStyle w:val="Ttulo1"/>
        <w:rPr>
          <w:rFonts w:eastAsia="Batang"/>
          <w:lang w:eastAsia="en-US"/>
        </w:rPr>
      </w:pPr>
      <w:bookmarkStart w:id="0" w:name="_Toc229379094"/>
      <w:r w:rsidRPr="0084092B">
        <w:rPr>
          <w:rFonts w:eastAsia="Batang"/>
          <w:lang w:eastAsia="en-US"/>
        </w:rPr>
        <w:t>PRESENTACIÓN</w:t>
      </w:r>
      <w:bookmarkEnd w:id="0"/>
    </w:p>
    <w:p w14:paraId="55BEF079" w14:textId="77777777" w:rsidR="004052F4" w:rsidRPr="0052324A" w:rsidRDefault="007E18EE" w:rsidP="0052324A">
      <w:pPr>
        <w:ind w:left="1701"/>
        <w:jc w:val="both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alias w:val="Asunto"/>
          <w:id w:val="104842502"/>
          <w:placeholder>
            <w:docPart w:val="1E8E19CBE37142D281A097ECC17C62D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A4467">
            <w:rPr>
              <w:rFonts w:ascii="Garamond" w:hAnsi="Garamond" w:cs="Arial"/>
              <w:lang w:val="es-MX"/>
            </w:rPr>
            <w:t>Instru</w:t>
          </w:r>
          <w:r w:rsidR="00566A97">
            <w:rPr>
              <w:rFonts w:ascii="Garamond" w:hAnsi="Garamond" w:cs="Arial"/>
              <w:lang w:val="es-MX"/>
            </w:rPr>
            <w:t xml:space="preserve">ctivo para la aplicación de </w:t>
          </w:r>
          <w:r w:rsidR="00BA4467">
            <w:rPr>
              <w:rFonts w:ascii="Garamond" w:hAnsi="Garamond" w:cs="Arial"/>
              <w:lang w:val="es-MX"/>
            </w:rPr>
            <w:t xml:space="preserve"> penas convencionales</w:t>
          </w:r>
          <w:r w:rsidR="006A1E98">
            <w:rPr>
              <w:rFonts w:ascii="Garamond" w:hAnsi="Garamond" w:cs="Arial"/>
              <w:lang w:val="es-MX"/>
            </w:rPr>
            <w:t xml:space="preserve"> y retenciones</w:t>
          </w:r>
          <w:r w:rsidR="00BA4467">
            <w:rPr>
              <w:rFonts w:ascii="Garamond" w:hAnsi="Garamond" w:cs="Arial"/>
              <w:lang w:val="es-MX"/>
            </w:rPr>
            <w:t>.</w:t>
          </w:r>
        </w:sdtContent>
      </w:sdt>
    </w:p>
    <w:p w14:paraId="191C39BC" w14:textId="77777777" w:rsidR="00387EB3" w:rsidRDefault="00387EB3" w:rsidP="004052F4">
      <w:pPr>
        <w:jc w:val="center"/>
        <w:rPr>
          <w:rFonts w:ascii="Arial" w:hAnsi="Arial" w:cs="Arial"/>
          <w:b/>
        </w:rPr>
        <w:sectPr w:rsidR="00387EB3" w:rsidSect="00CF321B">
          <w:headerReference w:type="default" r:id="rId16"/>
          <w:type w:val="continuous"/>
          <w:pgSz w:w="12242" w:h="15842" w:code="1"/>
          <w:pgMar w:top="1418" w:right="1134" w:bottom="1418" w:left="1134" w:header="709" w:footer="987" w:gutter="0"/>
          <w:cols w:space="708"/>
          <w:titlePg/>
          <w:docGrid w:linePitch="360"/>
        </w:sectPr>
      </w:pPr>
    </w:p>
    <w:p w14:paraId="6ADFAAB9" w14:textId="77777777" w:rsidR="00F32E35" w:rsidRPr="0084092B" w:rsidRDefault="007A5EA4" w:rsidP="0084092B">
      <w:pPr>
        <w:pStyle w:val="Ttulo1"/>
        <w:rPr>
          <w:noProof/>
        </w:rPr>
      </w:pPr>
      <w:bookmarkStart w:id="1" w:name="_Toc229379095"/>
      <w:r w:rsidRPr="0084092B">
        <w:rPr>
          <w:noProof/>
        </w:rPr>
        <w:lastRenderedPageBreak/>
        <w:t>OBJETIVO</w:t>
      </w:r>
      <w:bookmarkEnd w:id="1"/>
    </w:p>
    <w:p w14:paraId="21A57BB6" w14:textId="77777777" w:rsidR="00D72A28" w:rsidRPr="004245F6" w:rsidRDefault="000B4C60" w:rsidP="004245F6">
      <w:pPr>
        <w:ind w:left="1680"/>
        <w:jc w:val="both"/>
        <w:rPr>
          <w:rFonts w:ascii="Garamond" w:hAnsi="Garamond" w:cs="Arial"/>
        </w:rPr>
      </w:pPr>
      <w:r w:rsidRPr="000B4C60">
        <w:rPr>
          <w:rFonts w:ascii="Garamond" w:hAnsi="Garamond" w:cs="Arial"/>
        </w:rPr>
        <w:t xml:space="preserve">Intervenir en el proceso de </w:t>
      </w:r>
      <w:r w:rsidR="008C6A8A">
        <w:rPr>
          <w:rFonts w:ascii="Garamond" w:hAnsi="Garamond" w:cs="Arial"/>
        </w:rPr>
        <w:t>control de obras y servicios relacionados con las mismas</w:t>
      </w:r>
      <w:r w:rsidRPr="000B4C60">
        <w:rPr>
          <w:rFonts w:ascii="Garamond" w:hAnsi="Garamond" w:cs="Arial"/>
        </w:rPr>
        <w:t xml:space="preserve"> mediante la formulación y trámite de los</w:t>
      </w:r>
      <w:r>
        <w:rPr>
          <w:rFonts w:ascii="Garamond" w:hAnsi="Garamond" w:cs="Arial"/>
        </w:rPr>
        <w:t xml:space="preserve"> </w:t>
      </w:r>
      <w:r w:rsidRPr="000B4C60">
        <w:rPr>
          <w:rFonts w:ascii="Garamond" w:hAnsi="Garamond" w:cs="Arial"/>
        </w:rPr>
        <w:t xml:space="preserve">documentos correspondientes para la </w:t>
      </w:r>
      <w:r w:rsidR="008C6A8A">
        <w:rPr>
          <w:rFonts w:ascii="Garamond" w:hAnsi="Garamond" w:cs="Arial"/>
        </w:rPr>
        <w:t xml:space="preserve">determinación y aplicación de </w:t>
      </w:r>
      <w:r w:rsidR="00CE72B9">
        <w:rPr>
          <w:rFonts w:ascii="Garamond" w:hAnsi="Garamond" w:cs="Arial"/>
        </w:rPr>
        <w:t>sanciones</w:t>
      </w:r>
      <w:r>
        <w:rPr>
          <w:rFonts w:ascii="Garamond" w:hAnsi="Garamond" w:cs="Arial"/>
        </w:rPr>
        <w:t>.</w:t>
      </w:r>
    </w:p>
    <w:p w14:paraId="6487BC5F" w14:textId="77777777" w:rsidR="00931D71" w:rsidRPr="0084092B" w:rsidRDefault="00765DED" w:rsidP="0084092B">
      <w:pPr>
        <w:pStyle w:val="Ttulo1"/>
        <w:rPr>
          <w:noProof/>
        </w:rPr>
      </w:pPr>
      <w:bookmarkStart w:id="2" w:name="_Toc229379096"/>
      <w:r w:rsidRPr="0084092B">
        <w:rPr>
          <w:noProof/>
        </w:rPr>
        <w:t>ÁMBITO DE APLICACIÓN</w:t>
      </w:r>
      <w:bookmarkEnd w:id="2"/>
    </w:p>
    <w:p w14:paraId="46527EC0" w14:textId="77777777" w:rsidR="00765DED" w:rsidRDefault="00765DED" w:rsidP="004245F6">
      <w:pPr>
        <w:ind w:left="168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Este procedimiento </w:t>
      </w:r>
      <w:proofErr w:type="gramStart"/>
      <w:r>
        <w:rPr>
          <w:rFonts w:ascii="Garamond" w:hAnsi="Garamond" w:cs="Arial"/>
        </w:rPr>
        <w:t>es de aplicación</w:t>
      </w:r>
      <w:proofErr w:type="gramEnd"/>
      <w:r>
        <w:rPr>
          <w:rFonts w:ascii="Garamond" w:hAnsi="Garamond" w:cs="Arial"/>
        </w:rPr>
        <w:t xml:space="preserve"> en todas las áreas de la Secretaría que llevan a cabo la administración de los contratos de obras públicas y de servicios relacionados con las mismas, cuando se presente la necesidad de </w:t>
      </w:r>
      <w:r w:rsidR="008C6A8A">
        <w:rPr>
          <w:rFonts w:ascii="Garamond" w:hAnsi="Garamond" w:cs="Arial"/>
        </w:rPr>
        <w:t>aplicar sanciones en</w:t>
      </w:r>
      <w:r>
        <w:rPr>
          <w:rFonts w:ascii="Garamond" w:hAnsi="Garamond" w:cs="Arial"/>
        </w:rPr>
        <w:t xml:space="preserve"> dichos contratos.</w:t>
      </w:r>
    </w:p>
    <w:p w14:paraId="65D5575A" w14:textId="77777777" w:rsidR="007A5EA4" w:rsidRPr="0084092B" w:rsidRDefault="007A5EA4" w:rsidP="0084092B">
      <w:pPr>
        <w:pStyle w:val="Ttulo1"/>
        <w:rPr>
          <w:noProof/>
        </w:rPr>
      </w:pPr>
      <w:bookmarkStart w:id="3" w:name="_Toc229379097"/>
      <w:r w:rsidRPr="0084092B">
        <w:rPr>
          <w:noProof/>
        </w:rPr>
        <w:t>LINEAMIENTOS DE OPERACIÓN</w:t>
      </w:r>
      <w:bookmarkEnd w:id="3"/>
    </w:p>
    <w:p w14:paraId="4484FC19" w14:textId="77777777" w:rsidR="00D72A28" w:rsidRPr="00BC2E3E" w:rsidRDefault="000B4C60" w:rsidP="008E0708">
      <w:pPr>
        <w:pStyle w:val="Prrafodelista"/>
        <w:numPr>
          <w:ilvl w:val="0"/>
          <w:numId w:val="1"/>
        </w:numPr>
        <w:tabs>
          <w:tab w:val="left" w:pos="2145"/>
        </w:tabs>
        <w:jc w:val="both"/>
      </w:pPr>
      <w:r w:rsidRPr="00BC2E3E">
        <w:rPr>
          <w:rFonts w:ascii="Garamond" w:hAnsi="Garamond" w:cs="Arial"/>
          <w:lang w:val="es-ES_tradnl"/>
        </w:rPr>
        <w:t xml:space="preserve">La </w:t>
      </w:r>
      <w:r w:rsidR="008C6A8A" w:rsidRPr="00BC2E3E">
        <w:t>aplicación de sanciones a</w:t>
      </w:r>
      <w:r w:rsidRPr="00BC2E3E">
        <w:t xml:space="preserve"> un contrato de obra </w:t>
      </w:r>
      <w:r w:rsidR="008C6A8A" w:rsidRPr="00BC2E3E">
        <w:t>o serv</w:t>
      </w:r>
      <w:r w:rsidR="00CE72B9" w:rsidRPr="00BC2E3E">
        <w:t>icios relacionados con las mism</w:t>
      </w:r>
      <w:r w:rsidR="008C6A8A" w:rsidRPr="00BC2E3E">
        <w:t xml:space="preserve">as, </w:t>
      </w:r>
      <w:r w:rsidRPr="00BC2E3E">
        <w:t>será el resultado de las supervisiones que efectúa el residente de obra detectando atraso en la misma, comunicándolo a la Residencia General</w:t>
      </w:r>
      <w:r w:rsidR="00AF0365" w:rsidRPr="00BC2E3E">
        <w:t xml:space="preserve"> de Conservación de Carreteras y levantando el Acta Circunstanciada conforme a lo dispuesto en la Ley de Obras Públicas y Servicios Relacionados con las Mismas y del  Reglamento de dicha Ley, así como lo indicado en el manual de actividades básicas para llevar a cabo la rescisión administrativa de un contrato de obra pública y/o servicios relacionados con las mismas por causas imputables al contratista.</w:t>
      </w:r>
    </w:p>
    <w:p w14:paraId="3CC83435" w14:textId="77777777" w:rsidR="00AF0365" w:rsidRPr="00BC2E3E" w:rsidRDefault="00AF0365" w:rsidP="008E0708">
      <w:pPr>
        <w:pStyle w:val="Prrafodelista"/>
        <w:numPr>
          <w:ilvl w:val="0"/>
          <w:numId w:val="1"/>
        </w:numPr>
        <w:tabs>
          <w:tab w:val="left" w:pos="2145"/>
        </w:tabs>
        <w:jc w:val="both"/>
        <w:rPr>
          <w:rFonts w:ascii="Garamond" w:hAnsi="Garamond" w:cs="Arial"/>
          <w:lang w:val="es-ES_tradnl"/>
        </w:rPr>
      </w:pPr>
      <w:r w:rsidRPr="00BC2E3E">
        <w:t>Una</w:t>
      </w:r>
      <w:r w:rsidR="00486FE1" w:rsidRPr="00BC2E3E">
        <w:t xml:space="preserve"> vez determinado y fundamentada la sanción se </w:t>
      </w:r>
      <w:r w:rsidRPr="00BC2E3E">
        <w:t xml:space="preserve">notificará a las empresas contratistas la </w:t>
      </w:r>
      <w:r w:rsidR="00486FE1" w:rsidRPr="00BC2E3E">
        <w:t xml:space="preserve">aplicación de </w:t>
      </w:r>
      <w:proofErr w:type="gramStart"/>
      <w:r w:rsidR="00486FE1" w:rsidRPr="00BC2E3E">
        <w:t>la misma</w:t>
      </w:r>
      <w:proofErr w:type="gramEnd"/>
      <w:r w:rsidRPr="00BC2E3E">
        <w:t xml:space="preserve">, mediante </w:t>
      </w:r>
      <w:r w:rsidR="00486FE1" w:rsidRPr="00BC2E3E">
        <w:t>Si el contrato tiene</w:t>
      </w:r>
      <w:r w:rsidR="00486FE1" w:rsidRPr="00BC2E3E">
        <w:rPr>
          <w:rFonts w:ascii="Garamond" w:hAnsi="Garamond" w:cs="Arial"/>
        </w:rPr>
        <w:t xml:space="preserve"> plazo vigente, </w:t>
      </w:r>
      <w:r w:rsidR="00486FE1" w:rsidRPr="00BC2E3E">
        <w:t>aplica como retenciones económicas y en caso de no tenerlo aplica penas convencionales</w:t>
      </w:r>
      <w:r w:rsidRPr="00BC2E3E">
        <w:t>.</w:t>
      </w:r>
    </w:p>
    <w:p w14:paraId="6787A906" w14:textId="77777777" w:rsidR="00765DED" w:rsidRPr="0084092B" w:rsidRDefault="00765DED" w:rsidP="0084092B">
      <w:pPr>
        <w:pStyle w:val="Ttulo1"/>
        <w:rPr>
          <w:rFonts w:cs="Arial"/>
        </w:rPr>
      </w:pPr>
      <w:bookmarkStart w:id="4" w:name="_Toc229379098"/>
      <w:r w:rsidRPr="0084092B">
        <w:rPr>
          <w:noProof/>
        </w:rPr>
        <w:t>RESPONSABLES</w:t>
      </w:r>
      <w:bookmarkEnd w:id="4"/>
    </w:p>
    <w:p w14:paraId="5A6C27DD" w14:textId="77777777" w:rsidR="00765DED" w:rsidRDefault="00765DED" w:rsidP="00765DED">
      <w:pPr>
        <w:pStyle w:val="Prrafodelista"/>
        <w:widowControl w:val="0"/>
        <w:numPr>
          <w:ilvl w:val="0"/>
          <w:numId w:val="14"/>
        </w:numPr>
        <w:spacing w:after="120"/>
        <w:jc w:val="both"/>
      </w:pPr>
      <w:r w:rsidRPr="00141FD4">
        <w:t>Residente de Obra</w:t>
      </w:r>
      <w:r w:rsidRPr="00ED4F3D">
        <w:t xml:space="preserve"> </w:t>
      </w:r>
    </w:p>
    <w:p w14:paraId="02423D94" w14:textId="77777777" w:rsidR="00765DED" w:rsidRDefault="00765DED" w:rsidP="00765DED">
      <w:pPr>
        <w:pStyle w:val="Prrafodelista"/>
        <w:widowControl w:val="0"/>
        <w:numPr>
          <w:ilvl w:val="0"/>
          <w:numId w:val="14"/>
        </w:numPr>
        <w:spacing w:after="120"/>
        <w:jc w:val="both"/>
      </w:pPr>
      <w:r w:rsidRPr="00ED4F3D">
        <w:t>Residente General</w:t>
      </w:r>
    </w:p>
    <w:p w14:paraId="424106A5" w14:textId="77777777" w:rsidR="00765DED" w:rsidRDefault="00765DED" w:rsidP="00765DED">
      <w:pPr>
        <w:pStyle w:val="Prrafodelista"/>
        <w:widowControl w:val="0"/>
        <w:numPr>
          <w:ilvl w:val="0"/>
          <w:numId w:val="14"/>
        </w:numPr>
        <w:spacing w:after="120"/>
        <w:jc w:val="both"/>
      </w:pPr>
      <w:r w:rsidRPr="00ED4F3D">
        <w:t xml:space="preserve">Representante Legal </w:t>
      </w:r>
      <w:r>
        <w:t>de “El Contratista”</w:t>
      </w:r>
      <w:r w:rsidRPr="00DB7A7E">
        <w:t xml:space="preserve"> </w:t>
      </w:r>
    </w:p>
    <w:p w14:paraId="53A8C468" w14:textId="77777777" w:rsidR="00765DED" w:rsidRDefault="00765DED" w:rsidP="00765DED">
      <w:pPr>
        <w:pStyle w:val="Prrafodelista"/>
        <w:widowControl w:val="0"/>
        <w:numPr>
          <w:ilvl w:val="0"/>
          <w:numId w:val="14"/>
        </w:numPr>
        <w:spacing w:after="120"/>
        <w:jc w:val="both"/>
      </w:pPr>
      <w:r w:rsidRPr="00BC2E3E">
        <w:t xml:space="preserve">Director General </w:t>
      </w:r>
      <w:r>
        <w:t>responsable de la contratación</w:t>
      </w:r>
    </w:p>
    <w:p w14:paraId="0C8399CF" w14:textId="77777777" w:rsidR="000E78A6" w:rsidRPr="0084092B" w:rsidRDefault="00894B8B" w:rsidP="0084092B">
      <w:pPr>
        <w:pStyle w:val="Ttulo1"/>
        <w:rPr>
          <w:noProof/>
        </w:rPr>
      </w:pPr>
      <w:bookmarkStart w:id="5" w:name="_Toc228771440"/>
      <w:bookmarkStart w:id="6" w:name="_Toc228778024"/>
      <w:bookmarkStart w:id="7" w:name="_Toc229379099"/>
      <w:r w:rsidRPr="0084092B">
        <w:rPr>
          <w:noProof/>
        </w:rPr>
        <w:lastRenderedPageBreak/>
        <w:t>GLOSARIO DE TÉRMINOS</w:t>
      </w:r>
      <w:bookmarkEnd w:id="5"/>
      <w:bookmarkEnd w:id="6"/>
      <w:bookmarkEnd w:id="7"/>
    </w:p>
    <w:p w14:paraId="2FB04D60" w14:textId="77777777" w:rsidR="000E78A6" w:rsidRDefault="000E78A6" w:rsidP="000E78A6">
      <w:pPr>
        <w:pStyle w:val="CM10"/>
      </w:pPr>
      <w:r>
        <w:t>A</w:t>
      </w:r>
      <w:r>
        <w:tab/>
      </w:r>
      <w:r w:rsidRPr="00B65902">
        <w:t>DEFINICIONES</w:t>
      </w:r>
    </w:p>
    <w:p w14:paraId="1995380A" w14:textId="77777777" w:rsidR="000E78A6" w:rsidRPr="00FE5EB7" w:rsidRDefault="000E78A6" w:rsidP="00FE5EB7">
      <w:pPr>
        <w:pStyle w:val="Ttulo3"/>
      </w:pPr>
      <w:r w:rsidRPr="00FE5EB7">
        <w:t xml:space="preserve">Oficio conminatorio: </w:t>
      </w:r>
    </w:p>
    <w:p w14:paraId="0C939B26" w14:textId="77777777" w:rsidR="000E78A6" w:rsidRPr="003D1FA4" w:rsidRDefault="000E78A6" w:rsidP="000E78A6">
      <w:pPr>
        <w:pStyle w:val="Definicin"/>
      </w:pPr>
      <w:r w:rsidRPr="003D1FA4">
        <w:t xml:space="preserve">Oficio por el que se </w:t>
      </w:r>
      <w:r w:rsidRPr="00E67E21">
        <w:t>comunica</w:t>
      </w:r>
      <w:r w:rsidRPr="003D1FA4">
        <w:t xml:space="preserve"> al Superintendente de Construcción de </w:t>
      </w:r>
      <w:r>
        <w:t>“El Contratista”</w:t>
      </w:r>
      <w:r w:rsidRPr="003D1FA4">
        <w:t xml:space="preserve"> que incurrió en alguna de las causales antes citadas con respecto al programa vigente, conminándolo al cumplimiento de lo observado</w:t>
      </w:r>
      <w:r>
        <w:t>.</w:t>
      </w:r>
    </w:p>
    <w:p w14:paraId="15B3A72C" w14:textId="77777777" w:rsidR="000E78A6" w:rsidRPr="00EF3DBA" w:rsidRDefault="000E78A6" w:rsidP="00FE5EB7">
      <w:pPr>
        <w:pStyle w:val="Ttulo3"/>
      </w:pPr>
      <w:r w:rsidRPr="00B2191C">
        <w:t xml:space="preserve">Bitácora: </w:t>
      </w:r>
    </w:p>
    <w:p w14:paraId="2820F676" w14:textId="77777777" w:rsidR="000E78A6" w:rsidRPr="00B2191C" w:rsidRDefault="000E78A6" w:rsidP="000E78A6">
      <w:pPr>
        <w:pStyle w:val="Definicin"/>
        <w:rPr>
          <w:b/>
        </w:rPr>
      </w:pPr>
      <w:r>
        <w:t>Libro donde se asientan los eventos trascendentes durante la ejecución de los trabajos.</w:t>
      </w:r>
    </w:p>
    <w:p w14:paraId="139BDE8B" w14:textId="77777777" w:rsidR="000E78A6" w:rsidRPr="00EF3DBA" w:rsidRDefault="000E78A6" w:rsidP="00FE5EB7">
      <w:pPr>
        <w:pStyle w:val="Ttulo3"/>
      </w:pPr>
      <w:r w:rsidRPr="00B2191C">
        <w:t xml:space="preserve">Acta administrativa de actos y omisiones </w:t>
      </w:r>
      <w:r>
        <w:t xml:space="preserve">debidamente fundada y motivada: </w:t>
      </w:r>
    </w:p>
    <w:p w14:paraId="5DB52D85" w14:textId="77777777" w:rsidR="000E78A6" w:rsidRPr="00B2191C" w:rsidRDefault="000E78A6" w:rsidP="000E78A6">
      <w:pPr>
        <w:pStyle w:val="Definicin"/>
      </w:pPr>
      <w:r w:rsidRPr="00B2191C">
        <w:t xml:space="preserve">Documento en que se hace constar el incumplimiento en que incurrió </w:t>
      </w:r>
      <w:r>
        <w:t>“</w:t>
      </w:r>
      <w:r w:rsidRPr="00B2191C">
        <w:t xml:space="preserve">El </w:t>
      </w:r>
      <w:r>
        <w:t>Contratista”</w:t>
      </w:r>
      <w:r w:rsidRPr="00B2191C">
        <w:t>, en sus obligaciones garantizadas</w:t>
      </w:r>
      <w:r>
        <w:t>. Apoyada en documentos que dan fe de los hechos y preceptos legales correspondientes.</w:t>
      </w:r>
    </w:p>
    <w:p w14:paraId="0AA03BE9" w14:textId="77777777" w:rsidR="000E78A6" w:rsidRDefault="000E78A6" w:rsidP="00FE5EB7">
      <w:pPr>
        <w:pStyle w:val="Ttulo3"/>
      </w:pPr>
      <w:r>
        <w:t>Rescisión Administrativa:</w:t>
      </w:r>
    </w:p>
    <w:p w14:paraId="4026FF09" w14:textId="77777777" w:rsidR="000E78A6" w:rsidRDefault="000E78A6" w:rsidP="000E78A6">
      <w:pPr>
        <w:pStyle w:val="Definicin"/>
      </w:pPr>
      <w:r>
        <w:t>Proceso mediante el cual la dependencia da por terminada la relación laboral por incumplimientos a las condiciones contractuales imputables a “El Contratista”, sin necesidad de resolución judicial.</w:t>
      </w:r>
    </w:p>
    <w:p w14:paraId="3312C83F" w14:textId="77777777" w:rsidR="000E78A6" w:rsidRDefault="000E78A6" w:rsidP="00FE5EB7">
      <w:pPr>
        <w:pStyle w:val="Ttulo3"/>
      </w:pPr>
      <w:r>
        <w:t xml:space="preserve">Contrato de Obra: </w:t>
      </w:r>
    </w:p>
    <w:p w14:paraId="7298F9C4" w14:textId="77777777" w:rsidR="000E78A6" w:rsidRPr="00440535" w:rsidRDefault="000E78A6" w:rsidP="000E78A6">
      <w:pPr>
        <w:pStyle w:val="Definicin"/>
      </w:pPr>
      <w:r w:rsidRPr="0079684F">
        <w:t xml:space="preserve">En el contexto del presente procedimiento se deberá entender por “Contrato de Obra” el contrato de obra pública o de servicios relacionados con las mismas, que sea sujeto del proceso de rescisión </w:t>
      </w:r>
      <w:r>
        <w:t>administrativa.</w:t>
      </w:r>
    </w:p>
    <w:p w14:paraId="71B2CF15" w14:textId="77777777" w:rsidR="000E78A6" w:rsidRDefault="000E78A6" w:rsidP="00FE5EB7">
      <w:pPr>
        <w:pStyle w:val="Ttulo3"/>
      </w:pPr>
      <w:r>
        <w:t>Residente de Obra:</w:t>
      </w:r>
    </w:p>
    <w:p w14:paraId="73BF54A2" w14:textId="77777777" w:rsidR="000E78A6" w:rsidRDefault="000E78A6" w:rsidP="000E78A6">
      <w:pPr>
        <w:pStyle w:val="Definicin"/>
      </w:pPr>
      <w:r>
        <w:t>Es el servidor público que fue designado para llevar la administración y dirección de los trabajos con grado académico de formación profesional y el conocimiento de obras similares a las que se hará cargo, siendo estas obras o servicios relacionados con la misma.</w:t>
      </w:r>
    </w:p>
    <w:p w14:paraId="0E1EBC5F" w14:textId="77777777" w:rsidR="00BC2E3E" w:rsidRDefault="00BC2E3E" w:rsidP="00BC2E3E">
      <w:pPr>
        <w:pStyle w:val="Ttulo3"/>
        <w:rPr>
          <w:lang w:val="es-MX" w:eastAsia="es-MX"/>
        </w:rPr>
      </w:pPr>
    </w:p>
    <w:p w14:paraId="4C2D432E" w14:textId="77777777" w:rsidR="00BC2E3E" w:rsidRPr="00BC2E3E" w:rsidRDefault="00BC2E3E" w:rsidP="00BC2E3E">
      <w:pPr>
        <w:pStyle w:val="Definicin"/>
        <w:numPr>
          <w:ilvl w:val="0"/>
          <w:numId w:val="0"/>
        </w:numPr>
        <w:ind w:left="1854" w:hanging="360"/>
      </w:pPr>
    </w:p>
    <w:p w14:paraId="7F771E2A" w14:textId="77777777" w:rsidR="000E78A6" w:rsidRDefault="000E78A6" w:rsidP="000E78A6">
      <w:pPr>
        <w:pStyle w:val="CM10"/>
        <w:rPr>
          <w:rFonts w:eastAsiaTheme="minorEastAsia"/>
        </w:rPr>
      </w:pPr>
      <w:r>
        <w:rPr>
          <w:rFonts w:eastAsiaTheme="minorEastAsia"/>
        </w:rPr>
        <w:t>B</w:t>
      </w:r>
      <w:r>
        <w:rPr>
          <w:rFonts w:eastAsiaTheme="minorEastAsia"/>
        </w:rPr>
        <w:tab/>
        <w:t>ABREVIATURAS</w:t>
      </w:r>
    </w:p>
    <w:p w14:paraId="17CD2506" w14:textId="77777777" w:rsidR="000E78A6" w:rsidRPr="006961FC" w:rsidRDefault="000E78A6" w:rsidP="000E78A6">
      <w:pPr>
        <w:pStyle w:val="Abreviaturas"/>
        <w:rPr>
          <w:color w:val="1F497D" w:themeColor="text2"/>
        </w:rPr>
      </w:pPr>
      <w:r w:rsidRPr="006961FC">
        <w:rPr>
          <w:color w:val="1F497D" w:themeColor="text2"/>
        </w:rPr>
        <w:t>LOPYSR</w:t>
      </w:r>
      <w:r w:rsidRPr="006961FC">
        <w:rPr>
          <w:color w:val="1F497D" w:themeColor="text2"/>
        </w:rPr>
        <w:tab/>
        <w:t>Ley de Obras Públicas y Servicios Relacionados con las mismas.</w:t>
      </w:r>
    </w:p>
    <w:p w14:paraId="34122315" w14:textId="77777777" w:rsidR="000E78A6" w:rsidRPr="006961FC" w:rsidRDefault="000E78A6" w:rsidP="000E78A6">
      <w:pPr>
        <w:pStyle w:val="Abreviaturas"/>
        <w:rPr>
          <w:color w:val="1F497D" w:themeColor="text2"/>
        </w:rPr>
      </w:pPr>
      <w:r w:rsidRPr="006961FC">
        <w:rPr>
          <w:color w:val="1F497D" w:themeColor="text2"/>
        </w:rPr>
        <w:t>RLOPYSR</w:t>
      </w:r>
      <w:r w:rsidRPr="006961FC">
        <w:rPr>
          <w:color w:val="1F497D" w:themeColor="text2"/>
        </w:rPr>
        <w:tab/>
        <w:t>Reglamento de la Ley de Obras Públicas y Servicios Relacionados con las mismas.</w:t>
      </w:r>
    </w:p>
    <w:p w14:paraId="36D8B68B" w14:textId="77777777" w:rsidR="00554D6D" w:rsidRDefault="00554D6D" w:rsidP="00D72A28">
      <w:pPr>
        <w:jc w:val="center"/>
        <w:rPr>
          <w:rFonts w:ascii="Arial" w:hAnsi="Arial" w:cs="Arial"/>
          <w:b/>
        </w:rPr>
        <w:sectPr w:rsidR="00554D6D" w:rsidSect="003C1A6E">
          <w:headerReference w:type="default" r:id="rId17"/>
          <w:footerReference w:type="default" r:id="rId18"/>
          <w:pgSz w:w="12242" w:h="15842" w:code="1"/>
          <w:pgMar w:top="1418" w:right="1134" w:bottom="1418" w:left="1134" w:header="709" w:footer="364" w:gutter="0"/>
          <w:cols w:space="708"/>
          <w:docGrid w:linePitch="360"/>
        </w:sectPr>
      </w:pPr>
    </w:p>
    <w:tbl>
      <w:tblPr>
        <w:tblW w:w="109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827"/>
        <w:gridCol w:w="1418"/>
        <w:gridCol w:w="1559"/>
        <w:gridCol w:w="1559"/>
      </w:tblGrid>
      <w:tr w:rsidR="00E33753" w:rsidRPr="00B2191C" w14:paraId="2814222C" w14:textId="77777777" w:rsidTr="00E33753">
        <w:tc>
          <w:tcPr>
            <w:tcW w:w="709" w:type="dxa"/>
            <w:tcBorders>
              <w:bottom w:val="nil"/>
            </w:tcBorders>
          </w:tcPr>
          <w:p w14:paraId="32DFCB23" w14:textId="77777777" w:rsidR="00E33753" w:rsidRPr="00046247" w:rsidRDefault="00E33753" w:rsidP="008E0708">
            <w:pPr>
              <w:pStyle w:val="NodeActividad"/>
              <w:numPr>
                <w:ilvl w:val="0"/>
                <w:numId w:val="10"/>
              </w:numPr>
            </w:pPr>
            <w:r w:rsidRPr="00046247">
              <w:lastRenderedPageBreak/>
              <w:t>1</w:t>
            </w:r>
          </w:p>
          <w:p w14:paraId="4E80D2FC" w14:textId="77777777" w:rsidR="00E33753" w:rsidRPr="00B2191C" w:rsidRDefault="00E33753" w:rsidP="001C16EF"/>
        </w:tc>
        <w:tc>
          <w:tcPr>
            <w:tcW w:w="1843" w:type="dxa"/>
            <w:tcBorders>
              <w:bottom w:val="nil"/>
            </w:tcBorders>
          </w:tcPr>
          <w:p w14:paraId="3F2ADC26" w14:textId="77777777" w:rsidR="00E33753" w:rsidRDefault="00E33753" w:rsidP="001C16EF">
            <w:r w:rsidRPr="00B2191C">
              <w:t>Residente de Obra.</w:t>
            </w:r>
          </w:p>
          <w:p w14:paraId="6A4C6609" w14:textId="77777777" w:rsidR="00E33753" w:rsidRPr="00B2191C" w:rsidRDefault="00E33753" w:rsidP="001C16EF"/>
        </w:tc>
        <w:tc>
          <w:tcPr>
            <w:tcW w:w="3827" w:type="dxa"/>
            <w:tcBorders>
              <w:bottom w:val="nil"/>
            </w:tcBorders>
          </w:tcPr>
          <w:p w14:paraId="0FF34502" w14:textId="77777777" w:rsidR="00C54254" w:rsidRPr="00C54254" w:rsidRDefault="00C54254" w:rsidP="00C54254">
            <w:pPr>
              <w:rPr>
                <w:lang w:val="es-MX"/>
              </w:rPr>
            </w:pPr>
            <w:r w:rsidRPr="00C54254">
              <w:rPr>
                <w:lang w:val="es-ES_tradnl"/>
              </w:rPr>
              <w:t xml:space="preserve">1.- Verifica el cumplimiento del programa de obra vigente, e identifica atrasos en las fechas establecidas en el programa de ejecución de los trabajos, así como en la fecha de terminación de los trabajos pactada en el contrato. </w:t>
            </w:r>
          </w:p>
          <w:p w14:paraId="02AB1A1F" w14:textId="77777777" w:rsidR="00E33753" w:rsidRPr="00B2191C" w:rsidRDefault="00E33753" w:rsidP="00486FE1"/>
        </w:tc>
        <w:tc>
          <w:tcPr>
            <w:tcW w:w="1418" w:type="dxa"/>
            <w:tcBorders>
              <w:bottom w:val="nil"/>
            </w:tcBorders>
          </w:tcPr>
          <w:p w14:paraId="7915DA2B" w14:textId="77777777" w:rsidR="00E33753" w:rsidRDefault="00566A97" w:rsidP="001C16EF">
            <w:r w:rsidRPr="00B2191C">
              <w:t xml:space="preserve">Asiento </w:t>
            </w:r>
            <w:r w:rsidR="00E33753" w:rsidRPr="00B2191C">
              <w:t>de nota en Bitácora.</w:t>
            </w:r>
          </w:p>
          <w:p w14:paraId="565FABB1" w14:textId="77777777" w:rsidR="00E33753" w:rsidRPr="00B2191C" w:rsidRDefault="00E33753" w:rsidP="001C16EF"/>
        </w:tc>
        <w:tc>
          <w:tcPr>
            <w:tcW w:w="1559" w:type="dxa"/>
            <w:tcBorders>
              <w:bottom w:val="nil"/>
            </w:tcBorders>
          </w:tcPr>
          <w:p w14:paraId="2F4A90D3" w14:textId="03E6A6CC" w:rsidR="00E33753" w:rsidRPr="00B2191C" w:rsidRDefault="00E33753" w:rsidP="001C16EF">
            <w:r w:rsidRPr="00B2191C">
              <w:t>Arts. 46</w:t>
            </w:r>
            <w:r w:rsidR="00013568">
              <w:t xml:space="preserve"> </w:t>
            </w:r>
            <w:r w:rsidR="00013568" w:rsidRPr="006961FC">
              <w:rPr>
                <w:strike/>
              </w:rPr>
              <w:t>VIII</w:t>
            </w:r>
            <w:r w:rsidR="006961FC">
              <w:rPr>
                <w:strike/>
              </w:rPr>
              <w:t xml:space="preserve"> </w:t>
            </w:r>
            <w:r w:rsidR="006961FC">
              <w:rPr>
                <w:color w:val="1F497D" w:themeColor="text2"/>
              </w:rPr>
              <w:t>VII</w:t>
            </w:r>
            <w:r w:rsidRPr="00B2191C">
              <w:t>, de la LOPYSR.</w:t>
            </w:r>
          </w:p>
          <w:p w14:paraId="5AA2BB3A" w14:textId="45DAFA22" w:rsidR="00E33753" w:rsidRPr="00873110" w:rsidRDefault="00E33753" w:rsidP="001C16EF">
            <w:r w:rsidRPr="00873110">
              <w:t xml:space="preserve">Arts. </w:t>
            </w:r>
            <w:r w:rsidR="00013568" w:rsidRPr="00371558">
              <w:rPr>
                <w:strike/>
              </w:rPr>
              <w:t xml:space="preserve">56 </w:t>
            </w:r>
            <w:proofErr w:type="spellStart"/>
            <w:r w:rsidR="00013568" w:rsidRPr="00371558">
              <w:rPr>
                <w:strike/>
              </w:rPr>
              <w:t>Pfo</w:t>
            </w:r>
            <w:proofErr w:type="spellEnd"/>
            <w:r w:rsidR="00013568" w:rsidRPr="00371558">
              <w:rPr>
                <w:strike/>
              </w:rPr>
              <w:t>. 1</w:t>
            </w:r>
            <w:r w:rsidR="00013568" w:rsidRPr="00B2191C">
              <w:t xml:space="preserve"> </w:t>
            </w:r>
            <w:r w:rsidR="00371558" w:rsidRPr="00371558">
              <w:rPr>
                <w:color w:val="1F497D" w:themeColor="text2"/>
              </w:rPr>
              <w:t>110</w:t>
            </w:r>
            <w:r w:rsidR="00371558">
              <w:t xml:space="preserve"> </w:t>
            </w:r>
            <w:r w:rsidRPr="00873110">
              <w:t>del RLOPYSR.</w:t>
            </w:r>
          </w:p>
          <w:p w14:paraId="2FF59256" w14:textId="77777777" w:rsidR="00E33753" w:rsidRPr="00B2191C" w:rsidRDefault="00E33753" w:rsidP="001C16EF"/>
        </w:tc>
        <w:tc>
          <w:tcPr>
            <w:tcW w:w="1559" w:type="dxa"/>
            <w:tcBorders>
              <w:bottom w:val="nil"/>
            </w:tcBorders>
          </w:tcPr>
          <w:p w14:paraId="7AFBC727" w14:textId="77777777" w:rsidR="00E33753" w:rsidRPr="00B2191C" w:rsidRDefault="00CE72B9" w:rsidP="001C16EF">
            <w:r>
              <w:t>8</w:t>
            </w:r>
            <w:r w:rsidR="00CB1BEC">
              <w:t xml:space="preserve"> días</w:t>
            </w:r>
          </w:p>
        </w:tc>
      </w:tr>
      <w:tr w:rsidR="00486FE1" w:rsidRPr="00B2191C" w14:paraId="1F75F40A" w14:textId="77777777" w:rsidTr="00E33753">
        <w:tc>
          <w:tcPr>
            <w:tcW w:w="709" w:type="dxa"/>
            <w:tcBorders>
              <w:top w:val="nil"/>
              <w:bottom w:val="nil"/>
            </w:tcBorders>
          </w:tcPr>
          <w:p w14:paraId="276FC754" w14:textId="77777777" w:rsidR="00486FE1" w:rsidRPr="00B2191C" w:rsidRDefault="00486FE1" w:rsidP="001C16EF"/>
        </w:tc>
        <w:tc>
          <w:tcPr>
            <w:tcW w:w="1843" w:type="dxa"/>
            <w:tcBorders>
              <w:top w:val="nil"/>
              <w:bottom w:val="nil"/>
            </w:tcBorders>
          </w:tcPr>
          <w:p w14:paraId="063EB716" w14:textId="77777777" w:rsidR="00486FE1" w:rsidRPr="00B2191C" w:rsidRDefault="00486FE1" w:rsidP="001C16EF"/>
        </w:tc>
        <w:tc>
          <w:tcPr>
            <w:tcW w:w="3827" w:type="dxa"/>
            <w:tcBorders>
              <w:top w:val="nil"/>
              <w:bottom w:val="nil"/>
            </w:tcBorders>
          </w:tcPr>
          <w:p w14:paraId="2F028B1A" w14:textId="77777777" w:rsidR="00486FE1" w:rsidRPr="00C54254" w:rsidRDefault="00486FE1" w:rsidP="00951898">
            <w:pPr>
              <w:rPr>
                <w:lang w:val="es-MX"/>
              </w:rPr>
            </w:pPr>
            <w:r w:rsidRPr="00C54254">
              <w:rPr>
                <w:lang w:val="es-ES_tradnl"/>
              </w:rPr>
              <w:t>2.- Comunica y escucha  al Contratista sobre el atraso.</w:t>
            </w:r>
          </w:p>
          <w:p w14:paraId="0F9F428F" w14:textId="77777777" w:rsidR="00486FE1" w:rsidRPr="00B2191C" w:rsidRDefault="00486FE1" w:rsidP="00951898"/>
        </w:tc>
        <w:tc>
          <w:tcPr>
            <w:tcW w:w="1418" w:type="dxa"/>
            <w:tcBorders>
              <w:top w:val="nil"/>
              <w:bottom w:val="nil"/>
            </w:tcBorders>
          </w:tcPr>
          <w:p w14:paraId="6BC920D1" w14:textId="77777777" w:rsidR="00486FE1" w:rsidRPr="00B2191C" w:rsidRDefault="00CE72B9" w:rsidP="001C16EF">
            <w:r w:rsidRPr="00B2191C">
              <w:t xml:space="preserve">Oficio conminatorio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DFCECF6" w14:textId="633E48E7" w:rsidR="00013568" w:rsidRPr="00B2191C" w:rsidRDefault="00013568" w:rsidP="00013568">
            <w:r w:rsidRPr="00B2191C">
              <w:t>Arts. 46</w:t>
            </w:r>
            <w:r>
              <w:t xml:space="preserve"> </w:t>
            </w:r>
            <w:r w:rsidR="006961FC" w:rsidRPr="006961FC">
              <w:rPr>
                <w:strike/>
              </w:rPr>
              <w:t>VIII</w:t>
            </w:r>
            <w:r w:rsidR="006961FC">
              <w:rPr>
                <w:strike/>
              </w:rPr>
              <w:t xml:space="preserve"> </w:t>
            </w:r>
            <w:r w:rsidR="006961FC">
              <w:rPr>
                <w:color w:val="1F497D" w:themeColor="text2"/>
              </w:rPr>
              <w:t>VII</w:t>
            </w:r>
            <w:r w:rsidRPr="00B2191C">
              <w:t>, de la LOPYSR.</w:t>
            </w:r>
          </w:p>
          <w:p w14:paraId="0B1B56BD" w14:textId="2EF1754A" w:rsidR="00486FE1" w:rsidRPr="00B2191C" w:rsidRDefault="00013568" w:rsidP="00013568">
            <w:r w:rsidRPr="00873110">
              <w:t xml:space="preserve">Arts. </w:t>
            </w:r>
            <w:r w:rsidR="00371558" w:rsidRPr="00371558">
              <w:rPr>
                <w:strike/>
              </w:rPr>
              <w:t xml:space="preserve">56 </w:t>
            </w:r>
            <w:proofErr w:type="spellStart"/>
            <w:r w:rsidR="00371558" w:rsidRPr="00371558">
              <w:rPr>
                <w:strike/>
              </w:rPr>
              <w:t>Pfo</w:t>
            </w:r>
            <w:proofErr w:type="spellEnd"/>
            <w:r w:rsidR="00371558" w:rsidRPr="00371558">
              <w:rPr>
                <w:strike/>
              </w:rPr>
              <w:t>. 1</w:t>
            </w:r>
            <w:r w:rsidR="00371558" w:rsidRPr="00B2191C">
              <w:t xml:space="preserve"> </w:t>
            </w:r>
            <w:r w:rsidR="00371558" w:rsidRPr="00371558">
              <w:rPr>
                <w:color w:val="1F497D" w:themeColor="text2"/>
              </w:rPr>
              <w:t>110</w:t>
            </w:r>
            <w:r w:rsidR="00371558">
              <w:t xml:space="preserve"> </w:t>
            </w:r>
            <w:r w:rsidRPr="00B2191C">
              <w:t xml:space="preserve"> </w:t>
            </w:r>
            <w:r w:rsidRPr="00873110">
              <w:t>del RLOPYSR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DB3B12" w14:textId="77777777" w:rsidR="00486FE1" w:rsidRPr="00B2191C" w:rsidRDefault="00811C0B" w:rsidP="001C16EF">
            <w:r>
              <w:t>1 día</w:t>
            </w:r>
          </w:p>
        </w:tc>
      </w:tr>
      <w:tr w:rsidR="00486FE1" w:rsidRPr="00B2191C" w14:paraId="58946605" w14:textId="77777777" w:rsidTr="00E33753">
        <w:tc>
          <w:tcPr>
            <w:tcW w:w="709" w:type="dxa"/>
            <w:tcBorders>
              <w:top w:val="nil"/>
              <w:bottom w:val="nil"/>
            </w:tcBorders>
          </w:tcPr>
          <w:p w14:paraId="0B1FD696" w14:textId="77777777" w:rsidR="00486FE1" w:rsidRPr="00B2191C" w:rsidRDefault="00486FE1" w:rsidP="001C16EF"/>
        </w:tc>
        <w:tc>
          <w:tcPr>
            <w:tcW w:w="1843" w:type="dxa"/>
            <w:tcBorders>
              <w:top w:val="nil"/>
              <w:bottom w:val="nil"/>
            </w:tcBorders>
          </w:tcPr>
          <w:p w14:paraId="5F77FFBF" w14:textId="77777777" w:rsidR="00486FE1" w:rsidRPr="00B2191C" w:rsidRDefault="00486FE1" w:rsidP="001C16EF"/>
        </w:tc>
        <w:tc>
          <w:tcPr>
            <w:tcW w:w="3827" w:type="dxa"/>
            <w:tcBorders>
              <w:top w:val="nil"/>
              <w:bottom w:val="nil"/>
            </w:tcBorders>
          </w:tcPr>
          <w:p w14:paraId="199B38A0" w14:textId="77777777" w:rsidR="00486FE1" w:rsidRPr="00C54254" w:rsidRDefault="00486FE1" w:rsidP="00951898">
            <w:pPr>
              <w:rPr>
                <w:lang w:val="es-MX"/>
              </w:rPr>
            </w:pPr>
            <w:r w:rsidRPr="00C54254">
              <w:rPr>
                <w:lang w:val="es-ES_tradnl"/>
              </w:rPr>
              <w:t>3.- ¿Los atrasos, en actividades cuyas fechas de terminación se encuentran sujetas a retención económica y/o penas convencionales, son imputables al  Contratista?</w:t>
            </w:r>
          </w:p>
          <w:p w14:paraId="72D81DBA" w14:textId="77777777" w:rsidR="00486FE1" w:rsidRPr="00C54254" w:rsidRDefault="00486FE1" w:rsidP="00951898">
            <w:pPr>
              <w:rPr>
                <w:lang w:val="es-MX"/>
              </w:rPr>
            </w:pPr>
            <w:r w:rsidRPr="00C54254">
              <w:rPr>
                <w:lang w:val="es-ES_tradnl"/>
              </w:rPr>
              <w:tab/>
              <w:t>SÍ:  Continúa en la actividad No. 4</w:t>
            </w:r>
          </w:p>
          <w:p w14:paraId="67F94CF9" w14:textId="77777777" w:rsidR="00486FE1" w:rsidRPr="00C54254" w:rsidRDefault="00486FE1" w:rsidP="00951898">
            <w:pPr>
              <w:rPr>
                <w:lang w:val="es-MX"/>
              </w:rPr>
            </w:pPr>
            <w:r w:rsidRPr="00C54254">
              <w:rPr>
                <w:lang w:val="es-ES_tradnl"/>
              </w:rPr>
              <w:tab/>
              <w:t>NO: Ir al Procedimiento Administrativo Institucional  para Órdenes de Cambio</w:t>
            </w:r>
            <w:r w:rsidRPr="00C54254">
              <w:t>.</w:t>
            </w:r>
            <w:r w:rsidRPr="00C54254">
              <w:rPr>
                <w:lang w:val="es-ES_tradnl"/>
              </w:rPr>
              <w:t xml:space="preserve"> </w:t>
            </w:r>
          </w:p>
          <w:p w14:paraId="620AD594" w14:textId="77777777" w:rsidR="00486FE1" w:rsidRPr="00B2191C" w:rsidRDefault="00486FE1" w:rsidP="00951898"/>
        </w:tc>
        <w:tc>
          <w:tcPr>
            <w:tcW w:w="1418" w:type="dxa"/>
            <w:tcBorders>
              <w:top w:val="nil"/>
              <w:bottom w:val="nil"/>
            </w:tcBorders>
          </w:tcPr>
          <w:p w14:paraId="54B088E6" w14:textId="77777777" w:rsidR="00486FE1" w:rsidRPr="00B2191C" w:rsidRDefault="00486FE1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1380BC3E" w14:textId="77777777" w:rsidR="00486FE1" w:rsidRPr="00B2191C" w:rsidRDefault="00486FE1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4CC26473" w14:textId="77777777" w:rsidR="00486FE1" w:rsidRPr="00B2191C" w:rsidRDefault="00486FE1" w:rsidP="001C16EF"/>
        </w:tc>
      </w:tr>
      <w:tr w:rsidR="00486FE1" w:rsidRPr="00B2191C" w14:paraId="425F6014" w14:textId="77777777" w:rsidTr="00E33753">
        <w:tc>
          <w:tcPr>
            <w:tcW w:w="709" w:type="dxa"/>
            <w:tcBorders>
              <w:top w:val="nil"/>
              <w:bottom w:val="nil"/>
            </w:tcBorders>
          </w:tcPr>
          <w:p w14:paraId="501AAA47" w14:textId="77777777" w:rsidR="00486FE1" w:rsidRPr="00B2191C" w:rsidRDefault="00486FE1" w:rsidP="001C16EF"/>
        </w:tc>
        <w:tc>
          <w:tcPr>
            <w:tcW w:w="1843" w:type="dxa"/>
            <w:tcBorders>
              <w:top w:val="nil"/>
              <w:bottom w:val="nil"/>
            </w:tcBorders>
          </w:tcPr>
          <w:p w14:paraId="2A03452E" w14:textId="77777777" w:rsidR="00486FE1" w:rsidRPr="00B2191C" w:rsidRDefault="00486FE1" w:rsidP="001C16EF"/>
        </w:tc>
        <w:tc>
          <w:tcPr>
            <w:tcW w:w="3827" w:type="dxa"/>
            <w:tcBorders>
              <w:top w:val="nil"/>
              <w:bottom w:val="nil"/>
            </w:tcBorders>
          </w:tcPr>
          <w:p w14:paraId="5A81B1F4" w14:textId="77777777" w:rsidR="00486FE1" w:rsidRPr="00C54254" w:rsidRDefault="00486FE1" w:rsidP="00951898">
            <w:pPr>
              <w:rPr>
                <w:lang w:val="es-MX"/>
              </w:rPr>
            </w:pPr>
            <w:r w:rsidRPr="00C54254">
              <w:t xml:space="preserve">4.- Realiza el cálculo de la retención económica y/o penas convencionales, </w:t>
            </w:r>
            <w:proofErr w:type="gramStart"/>
            <w:r w:rsidRPr="00C54254">
              <w:t>de acuerdo a</w:t>
            </w:r>
            <w:proofErr w:type="gramEnd"/>
            <w:r w:rsidRPr="00C54254">
              <w:t xml:space="preserve"> lo establecido en el contrato. Si el contrato tiene plazo vigente, aplica como retenciones económicas y en caso de no tenerlo aplica penas convencionales.</w:t>
            </w:r>
          </w:p>
          <w:p w14:paraId="3C94B8FB" w14:textId="77777777" w:rsidR="00486FE1" w:rsidRPr="00C54254" w:rsidRDefault="00486FE1" w:rsidP="00951898">
            <w:pPr>
              <w:rPr>
                <w:lang w:val="es-MX"/>
              </w:rPr>
            </w:pPr>
            <w:r w:rsidRPr="00C54254">
              <w:rPr>
                <w:lang w:val="es-ES_tradnl"/>
              </w:rPr>
              <w:lastRenderedPageBreak/>
              <w:tab/>
              <w:t xml:space="preserve">Estas retenciones y/o penas deberán ser aplicadas en su caso, a la estimación que se encuentre en proceso en la fecha en que se determine el atraso </w:t>
            </w:r>
            <w:proofErr w:type="gramStart"/>
            <w:r w:rsidRPr="00C54254">
              <w:rPr>
                <w:lang w:val="es-ES_tradnl"/>
              </w:rPr>
              <w:t>de acuerdo a</w:t>
            </w:r>
            <w:proofErr w:type="gramEnd"/>
            <w:r w:rsidRPr="00C54254">
              <w:rPr>
                <w:lang w:val="es-ES_tradnl"/>
              </w:rPr>
              <w:t xml:space="preserve"> lo pactado en el contrato. </w:t>
            </w:r>
          </w:p>
          <w:p w14:paraId="308938C5" w14:textId="77777777" w:rsidR="00486FE1" w:rsidRPr="00B2191C" w:rsidRDefault="00486FE1" w:rsidP="00951898"/>
        </w:tc>
        <w:tc>
          <w:tcPr>
            <w:tcW w:w="1418" w:type="dxa"/>
            <w:tcBorders>
              <w:top w:val="nil"/>
              <w:bottom w:val="nil"/>
            </w:tcBorders>
          </w:tcPr>
          <w:p w14:paraId="1B53B144" w14:textId="77777777" w:rsidR="00486FE1" w:rsidRPr="00B2191C" w:rsidRDefault="00486FE1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74C42D0E" w14:textId="77777777" w:rsidR="00486FE1" w:rsidRPr="00B2191C" w:rsidRDefault="00013568" w:rsidP="00013568">
            <w:r w:rsidRPr="00873110">
              <w:t xml:space="preserve">Arts. </w:t>
            </w:r>
            <w:r w:rsidRPr="00B2191C">
              <w:t>5</w:t>
            </w:r>
            <w:r>
              <w:t>6</w:t>
            </w:r>
            <w:r w:rsidRPr="00B2191C">
              <w:t xml:space="preserve"> </w:t>
            </w:r>
            <w:proofErr w:type="spellStart"/>
            <w:r>
              <w:t>Pfo</w:t>
            </w:r>
            <w:proofErr w:type="spellEnd"/>
            <w:r>
              <w:t xml:space="preserve">. 2, </w:t>
            </w:r>
            <w:r w:rsidRPr="00B2191C">
              <w:t>5</w:t>
            </w:r>
            <w:r>
              <w:t>7</w:t>
            </w:r>
            <w:r w:rsidRPr="00B2191C">
              <w:t xml:space="preserve"> </w:t>
            </w:r>
            <w:proofErr w:type="spellStart"/>
            <w:r>
              <w:t>Pfo</w:t>
            </w:r>
            <w:proofErr w:type="spellEnd"/>
            <w:r>
              <w:t xml:space="preserve">. 1 y </w:t>
            </w:r>
            <w:r w:rsidRPr="00B2191C">
              <w:t>5</w:t>
            </w:r>
            <w:r>
              <w:t>8</w:t>
            </w:r>
            <w:r w:rsidRPr="00B2191C">
              <w:t xml:space="preserve"> </w:t>
            </w:r>
            <w:proofErr w:type="spellStart"/>
            <w:r>
              <w:t>Pfo</w:t>
            </w:r>
            <w:proofErr w:type="spellEnd"/>
            <w:r>
              <w:t xml:space="preserve">. 2 y 3 </w:t>
            </w:r>
            <w:r w:rsidRPr="00873110">
              <w:t>del RLOPYSR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016A7F" w14:textId="77777777" w:rsidR="00486FE1" w:rsidRPr="00B2191C" w:rsidRDefault="00811C0B" w:rsidP="001C16EF">
            <w:r>
              <w:t>1 día</w:t>
            </w:r>
          </w:p>
        </w:tc>
      </w:tr>
      <w:tr w:rsidR="00486FE1" w:rsidRPr="00B2191C" w14:paraId="3DAB860F" w14:textId="77777777" w:rsidTr="00E33753">
        <w:tc>
          <w:tcPr>
            <w:tcW w:w="709" w:type="dxa"/>
            <w:tcBorders>
              <w:top w:val="nil"/>
              <w:bottom w:val="nil"/>
            </w:tcBorders>
          </w:tcPr>
          <w:p w14:paraId="5FF5C637" w14:textId="77777777" w:rsidR="00486FE1" w:rsidRPr="00B2191C" w:rsidRDefault="00486FE1" w:rsidP="001C16EF"/>
        </w:tc>
        <w:tc>
          <w:tcPr>
            <w:tcW w:w="1843" w:type="dxa"/>
            <w:tcBorders>
              <w:top w:val="nil"/>
              <w:bottom w:val="nil"/>
            </w:tcBorders>
          </w:tcPr>
          <w:p w14:paraId="72C21BD8" w14:textId="77777777" w:rsidR="00486FE1" w:rsidRPr="00B2191C" w:rsidRDefault="00486FE1" w:rsidP="001C16EF"/>
        </w:tc>
        <w:tc>
          <w:tcPr>
            <w:tcW w:w="3827" w:type="dxa"/>
            <w:tcBorders>
              <w:top w:val="nil"/>
              <w:bottom w:val="nil"/>
            </w:tcBorders>
          </w:tcPr>
          <w:p w14:paraId="1BB334F1" w14:textId="77777777" w:rsidR="00486FE1" w:rsidRPr="00C54254" w:rsidRDefault="00486FE1" w:rsidP="00951898">
            <w:pPr>
              <w:rPr>
                <w:lang w:val="es-MX"/>
              </w:rPr>
            </w:pPr>
            <w:r w:rsidRPr="00C54254">
              <w:rPr>
                <w:lang w:val="es-ES_tradnl"/>
              </w:rPr>
              <w:t>5.</w:t>
            </w:r>
            <w:proofErr w:type="gramStart"/>
            <w:r w:rsidRPr="00C54254">
              <w:rPr>
                <w:lang w:val="es-ES_tradnl"/>
              </w:rPr>
              <w:t>-¿</w:t>
            </w:r>
            <w:proofErr w:type="gramEnd"/>
            <w:r w:rsidRPr="00C54254">
              <w:rPr>
                <w:lang w:val="es-ES_tradnl"/>
              </w:rPr>
              <w:t>La aplicación de la retenciones económicas y/o penas convencionales son superiores a la garantía de cumplimiento?</w:t>
            </w:r>
          </w:p>
          <w:p w14:paraId="4502C49D" w14:textId="77777777" w:rsidR="00486FE1" w:rsidRPr="00C54254" w:rsidRDefault="00486FE1" w:rsidP="00566A97">
            <w:pPr>
              <w:tabs>
                <w:tab w:val="left" w:pos="404"/>
              </w:tabs>
              <w:rPr>
                <w:lang w:val="es-MX"/>
              </w:rPr>
            </w:pPr>
            <w:r w:rsidRPr="00C54254">
              <w:rPr>
                <w:lang w:val="es-ES_tradnl"/>
              </w:rPr>
              <w:tab/>
              <w:t>SÍ: Continúa con actividad No. 6.</w:t>
            </w:r>
          </w:p>
          <w:p w14:paraId="163D8451" w14:textId="77777777" w:rsidR="00486FE1" w:rsidRPr="00C54254" w:rsidRDefault="00486FE1" w:rsidP="00566A97">
            <w:pPr>
              <w:tabs>
                <w:tab w:val="left" w:pos="404"/>
              </w:tabs>
              <w:rPr>
                <w:lang w:val="es-MX"/>
              </w:rPr>
            </w:pPr>
            <w:r w:rsidRPr="00C54254">
              <w:rPr>
                <w:lang w:val="es-ES_tradnl"/>
              </w:rPr>
              <w:tab/>
              <w:t>NO: Pasa a la actividad No. 7.</w:t>
            </w:r>
            <w:r w:rsidRPr="00C54254">
              <w:t xml:space="preserve"> </w:t>
            </w:r>
          </w:p>
          <w:p w14:paraId="5109E3A1" w14:textId="77777777" w:rsidR="00486FE1" w:rsidRPr="00B2191C" w:rsidRDefault="00486FE1" w:rsidP="00951898"/>
        </w:tc>
        <w:tc>
          <w:tcPr>
            <w:tcW w:w="1418" w:type="dxa"/>
            <w:tcBorders>
              <w:top w:val="nil"/>
              <w:bottom w:val="nil"/>
            </w:tcBorders>
          </w:tcPr>
          <w:p w14:paraId="036E66EB" w14:textId="77777777" w:rsidR="00486FE1" w:rsidRPr="00B2191C" w:rsidRDefault="00486FE1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3D6EE72A" w14:textId="77777777" w:rsidR="00486FE1" w:rsidRPr="00B2191C" w:rsidRDefault="00486FE1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62A70D06" w14:textId="77777777" w:rsidR="00486FE1" w:rsidRPr="00B2191C" w:rsidRDefault="00811C0B" w:rsidP="001C16EF">
            <w:r>
              <w:t>1día</w:t>
            </w:r>
          </w:p>
        </w:tc>
      </w:tr>
      <w:tr w:rsidR="00486FE1" w:rsidRPr="00B2191C" w14:paraId="09241EFF" w14:textId="77777777" w:rsidTr="00E33753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842AFFC" w14:textId="77777777" w:rsidR="00486FE1" w:rsidRPr="00B2191C" w:rsidRDefault="00486FE1" w:rsidP="001C16EF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1663BC7" w14:textId="77777777" w:rsidR="00486FE1" w:rsidRPr="00B2191C" w:rsidRDefault="00486FE1" w:rsidP="001C16EF"/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3A10040E" w14:textId="77777777" w:rsidR="00486FE1" w:rsidRPr="00C54254" w:rsidRDefault="00486FE1" w:rsidP="00951898">
            <w:pPr>
              <w:rPr>
                <w:lang w:val="es-MX"/>
              </w:rPr>
            </w:pPr>
            <w:r w:rsidRPr="00C54254">
              <w:rPr>
                <w:lang w:val="es-ES_tradnl"/>
              </w:rPr>
              <w:t>6.-</w:t>
            </w:r>
            <w:r w:rsidRPr="00C54254">
              <w:rPr>
                <w:lang w:val="es-ES_tradnl"/>
              </w:rPr>
              <w:tab/>
              <w:t>Solicita, en su caso, al Titular del Área Responsable de la Ejecución de los Trabajos considere se analice el inicio del procedimiento de rescisión.</w:t>
            </w:r>
          </w:p>
          <w:p w14:paraId="137860DC" w14:textId="77777777" w:rsidR="00486FE1" w:rsidRPr="00B2191C" w:rsidRDefault="00486FE1" w:rsidP="00951898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C288E40" w14:textId="77777777" w:rsidR="00486FE1" w:rsidRPr="00B2191C" w:rsidRDefault="00486FE1" w:rsidP="001C16EF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AE5D4D1" w14:textId="77777777" w:rsidR="00013568" w:rsidRPr="00B2191C" w:rsidRDefault="00013568" w:rsidP="00013568">
            <w:r w:rsidRPr="00B2191C">
              <w:t xml:space="preserve">Arts. </w:t>
            </w:r>
            <w:r>
              <w:t>61 I</w:t>
            </w:r>
            <w:r w:rsidRPr="00B2191C">
              <w:t>, de la LOPYSR.</w:t>
            </w:r>
          </w:p>
          <w:p w14:paraId="2E2205CE" w14:textId="77777777" w:rsidR="00486FE1" w:rsidRPr="00B2191C" w:rsidRDefault="00013568" w:rsidP="00013568">
            <w:r w:rsidRPr="00873110">
              <w:t xml:space="preserve">Arts. </w:t>
            </w:r>
            <w:r>
              <w:t>128</w:t>
            </w:r>
            <w:r w:rsidRPr="00B2191C">
              <w:t xml:space="preserve"> </w:t>
            </w:r>
            <w:r w:rsidRPr="00873110">
              <w:t>del RLOPYSR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A458C4C" w14:textId="77777777" w:rsidR="00486FE1" w:rsidRPr="00B2191C" w:rsidRDefault="00811C0B" w:rsidP="001C16EF">
            <w:r>
              <w:t>1 día</w:t>
            </w:r>
          </w:p>
        </w:tc>
      </w:tr>
      <w:tr w:rsidR="00013568" w:rsidRPr="00B2191C" w14:paraId="14C8BD27" w14:textId="77777777" w:rsidTr="00E33753">
        <w:tc>
          <w:tcPr>
            <w:tcW w:w="709" w:type="dxa"/>
            <w:tcBorders>
              <w:top w:val="nil"/>
              <w:bottom w:val="nil"/>
            </w:tcBorders>
          </w:tcPr>
          <w:p w14:paraId="49C5D8E1" w14:textId="77777777" w:rsidR="00013568" w:rsidRPr="00B2191C" w:rsidRDefault="00013568" w:rsidP="001C16EF"/>
        </w:tc>
        <w:tc>
          <w:tcPr>
            <w:tcW w:w="1843" w:type="dxa"/>
            <w:tcBorders>
              <w:top w:val="nil"/>
              <w:bottom w:val="nil"/>
            </w:tcBorders>
          </w:tcPr>
          <w:p w14:paraId="461E0B13" w14:textId="77777777" w:rsidR="00013568" w:rsidRPr="00B2191C" w:rsidRDefault="00013568" w:rsidP="001C16EF"/>
        </w:tc>
        <w:tc>
          <w:tcPr>
            <w:tcW w:w="3827" w:type="dxa"/>
            <w:tcBorders>
              <w:top w:val="nil"/>
              <w:bottom w:val="nil"/>
            </w:tcBorders>
          </w:tcPr>
          <w:p w14:paraId="099BC1DB" w14:textId="77777777" w:rsidR="00013568" w:rsidRPr="00B2191C" w:rsidRDefault="00013568" w:rsidP="00CD765A">
            <w:r w:rsidRPr="008C6A8A">
              <w:rPr>
                <w:lang w:val="es-ES_tradnl"/>
              </w:rPr>
              <w:t>Ir al Procedimiento Administrativo Institucional para Rescisión del Contrato por Causas Imputables al Contratista</w:t>
            </w:r>
            <w:r w:rsidRPr="00C54254">
              <w:rPr>
                <w:lang w:val="es-ES_tradnl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689BE4" w14:textId="77777777" w:rsidR="00013568" w:rsidRPr="00B2191C" w:rsidRDefault="00013568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43314F8C" w14:textId="77777777" w:rsidR="00013568" w:rsidRPr="00B2191C" w:rsidRDefault="00013568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55C57FE8" w14:textId="77777777" w:rsidR="00013568" w:rsidRPr="00B2191C" w:rsidRDefault="00013568" w:rsidP="001C16EF"/>
        </w:tc>
      </w:tr>
      <w:tr w:rsidR="00013568" w:rsidRPr="00B2191C" w14:paraId="3CC9CDA3" w14:textId="77777777" w:rsidTr="00E33753">
        <w:tc>
          <w:tcPr>
            <w:tcW w:w="709" w:type="dxa"/>
            <w:tcBorders>
              <w:top w:val="nil"/>
              <w:bottom w:val="nil"/>
            </w:tcBorders>
          </w:tcPr>
          <w:p w14:paraId="740D3AC9" w14:textId="77777777" w:rsidR="00013568" w:rsidRPr="00B2191C" w:rsidRDefault="00013568" w:rsidP="001C16EF"/>
        </w:tc>
        <w:tc>
          <w:tcPr>
            <w:tcW w:w="1843" w:type="dxa"/>
            <w:tcBorders>
              <w:top w:val="nil"/>
              <w:bottom w:val="nil"/>
            </w:tcBorders>
          </w:tcPr>
          <w:p w14:paraId="3A952502" w14:textId="77777777" w:rsidR="00013568" w:rsidRPr="00B2191C" w:rsidRDefault="00013568" w:rsidP="001C16EF"/>
        </w:tc>
        <w:tc>
          <w:tcPr>
            <w:tcW w:w="3827" w:type="dxa"/>
            <w:tcBorders>
              <w:top w:val="nil"/>
              <w:bottom w:val="nil"/>
            </w:tcBorders>
          </w:tcPr>
          <w:p w14:paraId="06B99E76" w14:textId="77777777" w:rsidR="00013568" w:rsidRPr="00C54254" w:rsidRDefault="00013568" w:rsidP="00013568">
            <w:pPr>
              <w:rPr>
                <w:lang w:val="es-MX"/>
              </w:rPr>
            </w:pPr>
            <w:r w:rsidRPr="00C54254">
              <w:rPr>
                <w:b/>
                <w:bCs/>
                <w:lang w:val="es-ES_tradnl"/>
              </w:rPr>
              <w:t>TERMINA PROCEDIMIENTO</w:t>
            </w:r>
          </w:p>
          <w:p w14:paraId="1A00DB74" w14:textId="77777777" w:rsidR="00013568" w:rsidRPr="00B2191C" w:rsidRDefault="00013568" w:rsidP="00951898"/>
        </w:tc>
        <w:tc>
          <w:tcPr>
            <w:tcW w:w="1418" w:type="dxa"/>
            <w:tcBorders>
              <w:top w:val="nil"/>
              <w:bottom w:val="nil"/>
            </w:tcBorders>
          </w:tcPr>
          <w:p w14:paraId="2DEFA8AA" w14:textId="77777777" w:rsidR="00013568" w:rsidRPr="00B2191C" w:rsidRDefault="00013568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5E264C16" w14:textId="77777777" w:rsidR="00013568" w:rsidRPr="00B2191C" w:rsidRDefault="00013568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7E41C905" w14:textId="77777777" w:rsidR="00013568" w:rsidRPr="00B2191C" w:rsidRDefault="00013568" w:rsidP="001C16EF"/>
        </w:tc>
      </w:tr>
      <w:tr w:rsidR="00013568" w:rsidRPr="00B2191C" w14:paraId="08C3792B" w14:textId="77777777" w:rsidTr="00E33753">
        <w:tc>
          <w:tcPr>
            <w:tcW w:w="709" w:type="dxa"/>
            <w:tcBorders>
              <w:top w:val="nil"/>
              <w:bottom w:val="nil"/>
            </w:tcBorders>
          </w:tcPr>
          <w:p w14:paraId="24E2B3C5" w14:textId="77777777" w:rsidR="00013568" w:rsidRPr="00B2191C" w:rsidRDefault="00013568" w:rsidP="001C16EF"/>
        </w:tc>
        <w:tc>
          <w:tcPr>
            <w:tcW w:w="1843" w:type="dxa"/>
            <w:tcBorders>
              <w:top w:val="nil"/>
              <w:bottom w:val="nil"/>
            </w:tcBorders>
          </w:tcPr>
          <w:p w14:paraId="28173FF8" w14:textId="77777777" w:rsidR="00013568" w:rsidRPr="00B2191C" w:rsidRDefault="00013568" w:rsidP="001C16EF"/>
        </w:tc>
        <w:tc>
          <w:tcPr>
            <w:tcW w:w="3827" w:type="dxa"/>
            <w:tcBorders>
              <w:top w:val="nil"/>
              <w:bottom w:val="nil"/>
            </w:tcBorders>
          </w:tcPr>
          <w:p w14:paraId="1EFDD7CD" w14:textId="77777777" w:rsidR="00013568" w:rsidRPr="00013568" w:rsidRDefault="00013568" w:rsidP="00013568">
            <w:pPr>
              <w:rPr>
                <w:lang w:val="es-MX"/>
              </w:rPr>
            </w:pPr>
            <w:r w:rsidRPr="00013568">
              <w:rPr>
                <w:lang w:val="es-ES_tradnl"/>
              </w:rPr>
              <w:t xml:space="preserve">7.- Solicita al Contratista la elaboración de la nota de crédito respectiva y comunica mediante oficio al Área de Finanzas sobre la aplicación de la retención económica y/o pena convencional. </w:t>
            </w:r>
          </w:p>
          <w:p w14:paraId="0B4C8AA0" w14:textId="77777777" w:rsidR="00013568" w:rsidRPr="00B2191C" w:rsidRDefault="00013568" w:rsidP="00013568"/>
        </w:tc>
        <w:tc>
          <w:tcPr>
            <w:tcW w:w="1418" w:type="dxa"/>
            <w:tcBorders>
              <w:top w:val="nil"/>
              <w:bottom w:val="nil"/>
            </w:tcBorders>
          </w:tcPr>
          <w:p w14:paraId="126EC39E" w14:textId="77777777" w:rsidR="00013568" w:rsidRPr="00B2191C" w:rsidRDefault="00013568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3E532D4F" w14:textId="77777777" w:rsidR="00013568" w:rsidRPr="00B2191C" w:rsidRDefault="00013568" w:rsidP="00013568">
            <w:r w:rsidRPr="00873110">
              <w:t xml:space="preserve">Arts. </w:t>
            </w:r>
            <w:r w:rsidRPr="00B2191C">
              <w:t>5</w:t>
            </w:r>
            <w:r>
              <w:t>8</w:t>
            </w:r>
            <w:r w:rsidRPr="00B2191C">
              <w:t xml:space="preserve"> </w:t>
            </w:r>
            <w:proofErr w:type="spellStart"/>
            <w:r>
              <w:t>Pfo</w:t>
            </w:r>
            <w:proofErr w:type="spellEnd"/>
            <w:r>
              <w:t>. 2</w:t>
            </w:r>
            <w:r w:rsidRPr="00B2191C">
              <w:t xml:space="preserve"> </w:t>
            </w:r>
            <w:r w:rsidRPr="00873110">
              <w:t>del RLOPYSR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FE1049" w14:textId="77777777" w:rsidR="00013568" w:rsidRPr="00B2191C" w:rsidRDefault="00811C0B" w:rsidP="001C16EF">
            <w:r>
              <w:t>1 día</w:t>
            </w:r>
          </w:p>
        </w:tc>
      </w:tr>
      <w:tr w:rsidR="00013568" w:rsidRPr="00B2191C" w14:paraId="747DFE04" w14:textId="77777777" w:rsidTr="00E33753">
        <w:tc>
          <w:tcPr>
            <w:tcW w:w="709" w:type="dxa"/>
            <w:tcBorders>
              <w:top w:val="nil"/>
              <w:bottom w:val="nil"/>
            </w:tcBorders>
          </w:tcPr>
          <w:p w14:paraId="4E0C2662" w14:textId="77777777" w:rsidR="00013568" w:rsidRPr="00B2191C" w:rsidRDefault="00013568" w:rsidP="001C16EF"/>
        </w:tc>
        <w:tc>
          <w:tcPr>
            <w:tcW w:w="1843" w:type="dxa"/>
            <w:tcBorders>
              <w:top w:val="nil"/>
              <w:bottom w:val="nil"/>
            </w:tcBorders>
          </w:tcPr>
          <w:p w14:paraId="43296D8B" w14:textId="77777777" w:rsidR="00013568" w:rsidRPr="00B2191C" w:rsidRDefault="00013568" w:rsidP="001C16EF"/>
        </w:tc>
        <w:tc>
          <w:tcPr>
            <w:tcW w:w="3827" w:type="dxa"/>
            <w:tcBorders>
              <w:top w:val="nil"/>
              <w:bottom w:val="nil"/>
            </w:tcBorders>
          </w:tcPr>
          <w:p w14:paraId="275C5593" w14:textId="77777777" w:rsidR="00013568" w:rsidRDefault="00013568" w:rsidP="001C16EF">
            <w:pPr>
              <w:pStyle w:val="Listado"/>
              <w:numPr>
                <w:ilvl w:val="0"/>
                <w:numId w:val="0"/>
              </w:numPr>
              <w:ind w:left="360"/>
            </w:pPr>
            <w:r w:rsidRPr="00013568">
              <w:rPr>
                <w:rFonts w:eastAsia="Times New Roman"/>
                <w:lang w:val="es-ES_tradnl"/>
              </w:rPr>
              <w:tab/>
            </w:r>
            <w:r w:rsidRPr="00811C0B">
              <w:rPr>
                <w:rFonts w:eastAsia="Times New Roman"/>
                <w:lang w:val="es-ES_tradnl"/>
              </w:rPr>
              <w:t>Ir al Procedimiento Administrativo Institucional para Elaboración y Trámite de Estimaciones de Contratos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C4BA758" w14:textId="77777777" w:rsidR="00013568" w:rsidRPr="00B2191C" w:rsidRDefault="00013568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1D5FA4A0" w14:textId="77777777" w:rsidR="00013568" w:rsidRPr="00B2191C" w:rsidRDefault="00013568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793B56CD" w14:textId="77777777" w:rsidR="00013568" w:rsidRPr="00B2191C" w:rsidRDefault="00013568" w:rsidP="001C16EF"/>
        </w:tc>
      </w:tr>
      <w:tr w:rsidR="00013568" w:rsidRPr="00B2191C" w14:paraId="17D65876" w14:textId="77777777" w:rsidTr="00E33753">
        <w:tc>
          <w:tcPr>
            <w:tcW w:w="709" w:type="dxa"/>
            <w:tcBorders>
              <w:top w:val="nil"/>
              <w:bottom w:val="nil"/>
            </w:tcBorders>
          </w:tcPr>
          <w:p w14:paraId="2086CFEC" w14:textId="77777777" w:rsidR="00013568" w:rsidRPr="00B2191C" w:rsidRDefault="00013568" w:rsidP="001C16EF"/>
        </w:tc>
        <w:tc>
          <w:tcPr>
            <w:tcW w:w="1843" w:type="dxa"/>
            <w:tcBorders>
              <w:top w:val="nil"/>
              <w:bottom w:val="nil"/>
            </w:tcBorders>
          </w:tcPr>
          <w:p w14:paraId="6EE35CEF" w14:textId="77777777" w:rsidR="00013568" w:rsidRPr="00B2191C" w:rsidRDefault="00811C0B" w:rsidP="001C16EF">
            <w:r>
              <w:t>Contratista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2371329D" w14:textId="77777777" w:rsidR="00013568" w:rsidRPr="00013568" w:rsidRDefault="00013568" w:rsidP="00013568">
            <w:pPr>
              <w:rPr>
                <w:lang w:val="es-MX"/>
              </w:rPr>
            </w:pPr>
            <w:r w:rsidRPr="00013568">
              <w:rPr>
                <w:lang w:val="es-ES_tradnl"/>
              </w:rPr>
              <w:t>8.- Elabora nota de crédito por el importe de la retención económica y/o pena convencional y la presenta en ventanilla única del Área de Finanzas.</w:t>
            </w:r>
          </w:p>
          <w:p w14:paraId="48AF7931" w14:textId="77777777" w:rsidR="00013568" w:rsidRPr="00013568" w:rsidRDefault="00013568" w:rsidP="00013568">
            <w:pPr>
              <w:rPr>
                <w:lang w:val="es-MX"/>
              </w:rPr>
            </w:pPr>
            <w:r w:rsidRPr="00013568">
              <w:rPr>
                <w:lang w:val="es-ES_tradnl"/>
              </w:rPr>
              <w:t xml:space="preserve">      El contratista podrá recuperar las retenciones económicas en las próximas estimaciones si regulariza los tiempos de atraso señalados en los programas de ejecución.</w:t>
            </w:r>
          </w:p>
          <w:p w14:paraId="0EC92392" w14:textId="77777777" w:rsidR="00013568" w:rsidRDefault="00013568" w:rsidP="001C16EF">
            <w:pPr>
              <w:pStyle w:val="Listado"/>
              <w:numPr>
                <w:ilvl w:val="0"/>
                <w:numId w:val="0"/>
              </w:numPr>
              <w:ind w:left="36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566588D" w14:textId="77777777" w:rsidR="00013568" w:rsidRPr="00B2191C" w:rsidRDefault="00013568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5260021F" w14:textId="77777777" w:rsidR="00013568" w:rsidRPr="00B2191C" w:rsidRDefault="00811C0B" w:rsidP="001C16EF">
            <w:r w:rsidRPr="00873110">
              <w:t xml:space="preserve">Arts. </w:t>
            </w:r>
            <w:r w:rsidRPr="00B2191C">
              <w:t>5</w:t>
            </w:r>
            <w:r>
              <w:t>8</w:t>
            </w:r>
            <w:r w:rsidRPr="00B2191C">
              <w:t xml:space="preserve"> </w:t>
            </w:r>
            <w:proofErr w:type="spellStart"/>
            <w:r>
              <w:t>Pfo</w:t>
            </w:r>
            <w:proofErr w:type="spellEnd"/>
            <w:r>
              <w:t>. 2</w:t>
            </w:r>
            <w:r w:rsidRPr="00B2191C">
              <w:t xml:space="preserve"> </w:t>
            </w:r>
            <w:r w:rsidRPr="00873110">
              <w:t>del RLOPYSR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3E447D" w14:textId="77777777" w:rsidR="00013568" w:rsidRPr="00B2191C" w:rsidRDefault="00013568" w:rsidP="001C16EF"/>
        </w:tc>
      </w:tr>
      <w:tr w:rsidR="00013568" w:rsidRPr="00B2191C" w14:paraId="42870EA2" w14:textId="77777777" w:rsidTr="00E33753">
        <w:tc>
          <w:tcPr>
            <w:tcW w:w="709" w:type="dxa"/>
            <w:tcBorders>
              <w:top w:val="nil"/>
              <w:bottom w:val="nil"/>
            </w:tcBorders>
          </w:tcPr>
          <w:p w14:paraId="150C73AC" w14:textId="77777777" w:rsidR="00013568" w:rsidRPr="00B2191C" w:rsidRDefault="00013568" w:rsidP="001C16EF"/>
        </w:tc>
        <w:tc>
          <w:tcPr>
            <w:tcW w:w="1843" w:type="dxa"/>
            <w:tcBorders>
              <w:top w:val="nil"/>
              <w:bottom w:val="nil"/>
            </w:tcBorders>
          </w:tcPr>
          <w:p w14:paraId="19BE47EE" w14:textId="77777777" w:rsidR="00013568" w:rsidRPr="00B2191C" w:rsidRDefault="00811C0B" w:rsidP="001C16EF">
            <w:r>
              <w:t>Área de Finanzas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3DA4303" w14:textId="77777777" w:rsidR="00013568" w:rsidRPr="00013568" w:rsidRDefault="00013568" w:rsidP="00013568">
            <w:pPr>
              <w:rPr>
                <w:lang w:val="es-MX"/>
              </w:rPr>
            </w:pPr>
            <w:r w:rsidRPr="00013568">
              <w:rPr>
                <w:lang w:val="es-ES_tradnl"/>
              </w:rPr>
              <w:t>9.-  Recibe y revisa la nota de crédito.</w:t>
            </w:r>
          </w:p>
          <w:p w14:paraId="5749A3DA" w14:textId="77777777" w:rsidR="00013568" w:rsidRDefault="00013568" w:rsidP="001C16EF">
            <w:pPr>
              <w:pStyle w:val="Listado"/>
              <w:numPr>
                <w:ilvl w:val="0"/>
                <w:numId w:val="0"/>
              </w:numPr>
              <w:ind w:left="36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1FD343" w14:textId="77777777" w:rsidR="00013568" w:rsidRPr="00B2191C" w:rsidRDefault="00013568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42F88EDA" w14:textId="77777777" w:rsidR="00013568" w:rsidRPr="00B2191C" w:rsidRDefault="00811C0B" w:rsidP="001C16EF">
            <w:r w:rsidRPr="00873110">
              <w:t xml:space="preserve">Arts. </w:t>
            </w:r>
            <w:r w:rsidRPr="00B2191C">
              <w:t>5</w:t>
            </w:r>
            <w:r>
              <w:t>8</w:t>
            </w:r>
            <w:r w:rsidRPr="00B2191C">
              <w:t xml:space="preserve"> </w:t>
            </w:r>
            <w:proofErr w:type="spellStart"/>
            <w:r>
              <w:t>Pfo</w:t>
            </w:r>
            <w:proofErr w:type="spellEnd"/>
            <w:r>
              <w:t>. 2</w:t>
            </w:r>
            <w:r w:rsidRPr="00B2191C">
              <w:t xml:space="preserve"> </w:t>
            </w:r>
            <w:r w:rsidRPr="00873110">
              <w:t>del RLOPYSR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8D0F0B" w14:textId="77777777" w:rsidR="00013568" w:rsidRPr="00B2191C" w:rsidRDefault="00CE72B9" w:rsidP="001C16EF">
            <w:r>
              <w:t>1 día</w:t>
            </w:r>
          </w:p>
        </w:tc>
      </w:tr>
      <w:tr w:rsidR="00811C0B" w:rsidRPr="00B2191C" w14:paraId="46D51401" w14:textId="77777777" w:rsidTr="00E33753">
        <w:tc>
          <w:tcPr>
            <w:tcW w:w="709" w:type="dxa"/>
            <w:tcBorders>
              <w:top w:val="nil"/>
              <w:bottom w:val="nil"/>
            </w:tcBorders>
          </w:tcPr>
          <w:p w14:paraId="52493D6F" w14:textId="77777777" w:rsidR="00811C0B" w:rsidRPr="00B2191C" w:rsidRDefault="00811C0B" w:rsidP="001C16EF"/>
        </w:tc>
        <w:tc>
          <w:tcPr>
            <w:tcW w:w="1843" w:type="dxa"/>
            <w:tcBorders>
              <w:top w:val="nil"/>
              <w:bottom w:val="nil"/>
            </w:tcBorders>
          </w:tcPr>
          <w:p w14:paraId="5EC6AA55" w14:textId="77777777" w:rsidR="00811C0B" w:rsidRPr="00B2191C" w:rsidRDefault="00811C0B" w:rsidP="001C16EF">
            <w:r>
              <w:t>Área de Finanzas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6816503" w14:textId="77777777" w:rsidR="00811C0B" w:rsidRPr="00013568" w:rsidRDefault="00811C0B" w:rsidP="00013568">
            <w:pPr>
              <w:rPr>
                <w:lang w:val="es-MX"/>
              </w:rPr>
            </w:pPr>
            <w:r w:rsidRPr="00013568">
              <w:rPr>
                <w:lang w:val="es-ES_tradnl"/>
              </w:rPr>
              <w:t xml:space="preserve">10.-Aplica ajuste por la retención económica y/o pena convencional en la estimación que se encuentre en proceso. De no existir estimaciones subsecuentes, se procederá a su recuperación mediante el finiquito </w:t>
            </w:r>
            <w:proofErr w:type="spellStart"/>
            <w:r w:rsidRPr="00013568">
              <w:rPr>
                <w:lang w:val="es-ES_tradnl"/>
              </w:rPr>
              <w:t>ó</w:t>
            </w:r>
            <w:proofErr w:type="spellEnd"/>
            <w:r w:rsidRPr="00013568">
              <w:rPr>
                <w:lang w:val="es-ES_tradnl"/>
              </w:rPr>
              <w:t xml:space="preserve"> la garantía de cumplimiento. Informa a la Residencia de Obra.</w:t>
            </w:r>
          </w:p>
          <w:p w14:paraId="2D0CC74F" w14:textId="77777777" w:rsidR="00811C0B" w:rsidRDefault="00811C0B" w:rsidP="001C16EF">
            <w:pPr>
              <w:pStyle w:val="Listado"/>
              <w:numPr>
                <w:ilvl w:val="0"/>
                <w:numId w:val="0"/>
              </w:numPr>
              <w:ind w:left="360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46E369" w14:textId="77777777" w:rsidR="00811C0B" w:rsidRPr="00B2191C" w:rsidRDefault="00811C0B" w:rsidP="001C16EF"/>
        </w:tc>
        <w:tc>
          <w:tcPr>
            <w:tcW w:w="1559" w:type="dxa"/>
            <w:tcBorders>
              <w:top w:val="nil"/>
              <w:bottom w:val="nil"/>
            </w:tcBorders>
          </w:tcPr>
          <w:p w14:paraId="608F1872" w14:textId="77777777" w:rsidR="00811C0B" w:rsidRPr="00B2191C" w:rsidRDefault="00811C0B" w:rsidP="003D0F73">
            <w:r w:rsidRPr="00873110">
              <w:t xml:space="preserve">Arts. </w:t>
            </w:r>
            <w:r w:rsidRPr="00B2191C">
              <w:t>5</w:t>
            </w:r>
            <w:r>
              <w:t>8</w:t>
            </w:r>
            <w:r w:rsidRPr="00B2191C">
              <w:t xml:space="preserve"> </w:t>
            </w:r>
            <w:proofErr w:type="spellStart"/>
            <w:r>
              <w:t>Pfo</w:t>
            </w:r>
            <w:proofErr w:type="spellEnd"/>
            <w:r>
              <w:t>. 2</w:t>
            </w:r>
            <w:r w:rsidRPr="00B2191C">
              <w:t xml:space="preserve"> </w:t>
            </w:r>
            <w:r w:rsidRPr="00873110">
              <w:t>del RLOPYSR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CA9BD6E" w14:textId="77777777" w:rsidR="00811C0B" w:rsidRPr="00B2191C" w:rsidRDefault="00CE72B9" w:rsidP="001C16EF">
            <w:r>
              <w:t>1 día</w:t>
            </w:r>
          </w:p>
        </w:tc>
      </w:tr>
      <w:tr w:rsidR="00811C0B" w:rsidRPr="00B2191C" w14:paraId="1D4C8F61" w14:textId="77777777" w:rsidTr="00E3375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6D4BB1" w14:textId="77777777" w:rsidR="00811C0B" w:rsidRPr="00B2191C" w:rsidRDefault="00811C0B" w:rsidP="001C16EF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FDC3A1" w14:textId="77777777" w:rsidR="00811C0B" w:rsidRPr="00B2191C" w:rsidRDefault="00811C0B" w:rsidP="001C16EF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046DAEB" w14:textId="77777777" w:rsidR="00811C0B" w:rsidRPr="00B2191C" w:rsidRDefault="00811C0B" w:rsidP="001C16EF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4944A1" w14:textId="77777777" w:rsidR="00811C0B" w:rsidRPr="00B2191C" w:rsidRDefault="00811C0B" w:rsidP="001C16EF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DADDD6" w14:textId="77777777" w:rsidR="00811C0B" w:rsidRPr="00B2191C" w:rsidRDefault="00811C0B" w:rsidP="001C16EF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7D0C46" w14:textId="77777777" w:rsidR="00811C0B" w:rsidRPr="00B2191C" w:rsidRDefault="00811C0B" w:rsidP="001C16EF"/>
        </w:tc>
      </w:tr>
    </w:tbl>
    <w:p w14:paraId="1D254DB0" w14:textId="77777777" w:rsidR="000E78A6" w:rsidRDefault="000E78A6">
      <w:pPr>
        <w:rPr>
          <w:rFonts w:ascii="Arial" w:hAnsi="Arial" w:cs="Arial"/>
          <w:b/>
        </w:rPr>
      </w:pPr>
    </w:p>
    <w:p w14:paraId="3B221D6C" w14:textId="77777777" w:rsidR="00BE18A6" w:rsidRDefault="00BE18A6">
      <w:pPr>
        <w:rPr>
          <w:rFonts w:ascii="Arial" w:hAnsi="Arial" w:cs="Arial"/>
          <w:b/>
        </w:rPr>
        <w:sectPr w:rsidR="00BE18A6" w:rsidSect="00554D6D">
          <w:headerReference w:type="default" r:id="rId19"/>
          <w:footerReference w:type="default" r:id="rId20"/>
          <w:pgSz w:w="12242" w:h="15842" w:code="1"/>
          <w:pgMar w:top="1418" w:right="1134" w:bottom="1418" w:left="1134" w:header="709" w:footer="585" w:gutter="0"/>
          <w:cols w:space="708"/>
          <w:docGrid w:linePitch="360"/>
        </w:sectPr>
      </w:pPr>
    </w:p>
    <w:p w14:paraId="26CF92D3" w14:textId="77777777" w:rsidR="000E78A6" w:rsidRPr="0084092B" w:rsidRDefault="00894B8B" w:rsidP="0084092B">
      <w:pPr>
        <w:pStyle w:val="Ttulo1"/>
        <w:rPr>
          <w:noProof/>
        </w:rPr>
      </w:pPr>
      <w:bookmarkStart w:id="8" w:name="_Toc229379100"/>
      <w:r w:rsidRPr="0084092B">
        <w:rPr>
          <w:noProof/>
        </w:rPr>
        <w:lastRenderedPageBreak/>
        <w:t>DIAGRAMA DE FLUJO</w:t>
      </w:r>
      <w:bookmarkEnd w:id="8"/>
    </w:p>
    <w:p w14:paraId="04407349" w14:textId="77777777" w:rsidR="000E78A6" w:rsidRDefault="005F75D2" w:rsidP="57FEF1B3">
      <w:pPr>
        <w:rPr>
          <w:rFonts w:ascii="Arial" w:hAnsi="Arial" w:cs="Arial"/>
          <w:b/>
          <w:bCs/>
        </w:rPr>
      </w:pPr>
      <w:r>
        <w:object w:dxaOrig="9693" w:dyaOrig="15759" w14:anchorId="14301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495pt" o:ole="">
            <v:imagedata r:id="rId21" o:title=""/>
          </v:shape>
          <o:OLEObject Type="Embed" ProgID="Visio.Drawing.11" ShapeID="_x0000_i1025" DrawAspect="Content" ObjectID="_1756026465" r:id="rId22"/>
        </w:object>
      </w:r>
    </w:p>
    <w:p w14:paraId="379367B3" w14:textId="77777777" w:rsidR="000E78A6" w:rsidRDefault="000E78A6" w:rsidP="00F32E35">
      <w:pPr>
        <w:rPr>
          <w:rFonts w:ascii="Arial" w:hAnsi="Arial" w:cs="Arial"/>
          <w:b/>
        </w:rPr>
      </w:pPr>
    </w:p>
    <w:p w14:paraId="2CFE1000" w14:textId="77777777" w:rsidR="000E78A6" w:rsidRDefault="000E78A6" w:rsidP="00F32E35">
      <w:pPr>
        <w:rPr>
          <w:rFonts w:ascii="Arial" w:hAnsi="Arial" w:cs="Arial"/>
          <w:b/>
        </w:rPr>
        <w:sectPr w:rsidR="000E78A6" w:rsidSect="00554D6D">
          <w:headerReference w:type="default" r:id="rId23"/>
          <w:pgSz w:w="12242" w:h="15842" w:code="1"/>
          <w:pgMar w:top="1418" w:right="1134" w:bottom="1418" w:left="1134" w:header="709" w:footer="585" w:gutter="0"/>
          <w:cols w:space="708"/>
          <w:docGrid w:linePitch="360"/>
        </w:sectPr>
      </w:pPr>
    </w:p>
    <w:p w14:paraId="29B89EE7" w14:textId="77777777" w:rsidR="00BE18A6" w:rsidRPr="0084092B" w:rsidRDefault="00BE18A6" w:rsidP="0084092B">
      <w:pPr>
        <w:pStyle w:val="Ttulo1"/>
        <w:rPr>
          <w:noProof/>
        </w:rPr>
      </w:pPr>
      <w:bookmarkStart w:id="9" w:name="_Toc229379101"/>
      <w:r w:rsidRPr="0084092B">
        <w:rPr>
          <w:noProof/>
        </w:rPr>
        <w:lastRenderedPageBreak/>
        <w:t>MECANISMOS DE CONTROL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3"/>
        <w:gridCol w:w="3321"/>
      </w:tblGrid>
      <w:tr w:rsidR="00BE18A6" w14:paraId="0311A481" w14:textId="77777777" w:rsidTr="00A95AC0">
        <w:tc>
          <w:tcPr>
            <w:tcW w:w="3371" w:type="dxa"/>
          </w:tcPr>
          <w:p w14:paraId="2AB4C1A9" w14:textId="77777777" w:rsidR="00BE18A6" w:rsidRDefault="00BE18A6" w:rsidP="00A95AC0">
            <w:pPr>
              <w:jc w:val="both"/>
              <w:rPr>
                <w:rFonts w:ascii="Garamond" w:hAnsi="Garamond" w:cs="Arial"/>
              </w:rPr>
            </w:pPr>
            <w:r>
              <w:rPr>
                <w:rFonts w:ascii="Consola" w:hAnsi="Consola" w:cs="Consola"/>
                <w:b/>
                <w:bCs/>
                <w:color w:val="000000"/>
              </w:rPr>
              <w:t>ACTI VIDAD DE CONTROL</w:t>
            </w:r>
          </w:p>
        </w:tc>
        <w:tc>
          <w:tcPr>
            <w:tcW w:w="3371" w:type="dxa"/>
          </w:tcPr>
          <w:p w14:paraId="73763DA5" w14:textId="77777777" w:rsidR="00BE18A6" w:rsidRDefault="00BE18A6" w:rsidP="00A95AC0">
            <w:pPr>
              <w:jc w:val="both"/>
              <w:rPr>
                <w:rFonts w:ascii="Garamond" w:hAnsi="Garamond" w:cs="Arial"/>
              </w:rPr>
            </w:pPr>
            <w:r>
              <w:rPr>
                <w:rFonts w:ascii="Consola" w:hAnsi="Consola" w:cs="Consola"/>
                <w:b/>
                <w:bCs/>
                <w:color w:val="000000"/>
              </w:rPr>
              <w:t>INSTRUMENTO DE CONTROL</w:t>
            </w:r>
          </w:p>
        </w:tc>
        <w:tc>
          <w:tcPr>
            <w:tcW w:w="3372" w:type="dxa"/>
          </w:tcPr>
          <w:p w14:paraId="1A27C733" w14:textId="77777777" w:rsidR="00BE18A6" w:rsidRDefault="00BE18A6" w:rsidP="00A95AC0">
            <w:pPr>
              <w:jc w:val="both"/>
              <w:rPr>
                <w:rFonts w:ascii="Garamond" w:hAnsi="Garamond" w:cs="Arial"/>
              </w:rPr>
            </w:pPr>
            <w:r>
              <w:rPr>
                <w:rFonts w:ascii="Consola" w:hAnsi="Consola" w:cs="Consola"/>
                <w:b/>
                <w:bCs/>
                <w:color w:val="000000"/>
              </w:rPr>
              <w:t>RESPONSABLE DE LA ACTIVIDAD</w:t>
            </w:r>
          </w:p>
        </w:tc>
      </w:tr>
      <w:tr w:rsidR="00BE18A6" w14:paraId="3AF31531" w14:textId="77777777" w:rsidTr="00A95AC0">
        <w:tc>
          <w:tcPr>
            <w:tcW w:w="3371" w:type="dxa"/>
          </w:tcPr>
          <w:p w14:paraId="56E0AC73" w14:textId="77777777" w:rsidR="00BE18A6" w:rsidRDefault="00BE18A6" w:rsidP="00A95AC0">
            <w:pPr>
              <w:jc w:val="both"/>
              <w:rPr>
                <w:rFonts w:ascii="Garamond" w:hAnsi="Garamond" w:cs="Arial"/>
              </w:rPr>
            </w:pPr>
            <w:r>
              <w:rPr>
                <w:rFonts w:ascii="Consola" w:hAnsi="Consola" w:cs="Consola"/>
                <w:color w:val="000000"/>
              </w:rPr>
              <w:t>Inicio del procedimiento de rescisión.</w:t>
            </w:r>
          </w:p>
        </w:tc>
        <w:tc>
          <w:tcPr>
            <w:tcW w:w="3371" w:type="dxa"/>
          </w:tcPr>
          <w:p w14:paraId="04448B7B" w14:textId="77777777" w:rsidR="00BE18A6" w:rsidRDefault="00BE18A6" w:rsidP="00A95AC0">
            <w:pPr>
              <w:jc w:val="both"/>
              <w:rPr>
                <w:rFonts w:ascii="Garamond" w:hAnsi="Garamond" w:cs="Arial"/>
              </w:rPr>
            </w:pPr>
            <w:r>
              <w:rPr>
                <w:rFonts w:ascii="Consola" w:hAnsi="Consola" w:cs="Consola"/>
                <w:color w:val="000000"/>
              </w:rPr>
              <w:t>Oficio sobre el inicio del procedimiento de rescisión</w:t>
            </w:r>
          </w:p>
        </w:tc>
        <w:tc>
          <w:tcPr>
            <w:tcW w:w="3372" w:type="dxa"/>
          </w:tcPr>
          <w:p w14:paraId="54A78DAD" w14:textId="77777777" w:rsidR="00BE18A6" w:rsidRDefault="00BE18A6" w:rsidP="00A95AC0">
            <w:pPr>
              <w:jc w:val="both"/>
              <w:rPr>
                <w:rFonts w:ascii="Garamond" w:hAnsi="Garamond" w:cs="Arial"/>
              </w:rPr>
            </w:pPr>
            <w:r>
              <w:rPr>
                <w:rFonts w:ascii="Consola" w:hAnsi="Consola" w:cs="Consola"/>
                <w:b/>
                <w:bCs/>
                <w:color w:val="000000"/>
              </w:rPr>
              <w:t>TITULAR ÁREA EJECUTORA</w:t>
            </w:r>
          </w:p>
        </w:tc>
      </w:tr>
      <w:tr w:rsidR="00BE18A6" w:rsidRPr="00CE72B9" w14:paraId="41E8504A" w14:textId="77777777" w:rsidTr="00A95AC0">
        <w:tc>
          <w:tcPr>
            <w:tcW w:w="3371" w:type="dxa"/>
          </w:tcPr>
          <w:p w14:paraId="1A80CF7F" w14:textId="77777777" w:rsidR="00BE18A6" w:rsidRPr="00CE72B9" w:rsidRDefault="00CE72B9" w:rsidP="00A95AC0">
            <w:pPr>
              <w:jc w:val="both"/>
              <w:rPr>
                <w:rFonts w:ascii="Consola" w:hAnsi="Consola" w:cs="Consola"/>
                <w:color w:val="000000"/>
              </w:rPr>
            </w:pPr>
            <w:r w:rsidRPr="00CE72B9">
              <w:rPr>
                <w:rFonts w:ascii="Consola" w:hAnsi="Consola" w:cs="Consola"/>
                <w:color w:val="000000"/>
              </w:rPr>
              <w:t>Aplicación de Retenciones</w:t>
            </w:r>
          </w:p>
        </w:tc>
        <w:tc>
          <w:tcPr>
            <w:tcW w:w="3371" w:type="dxa"/>
          </w:tcPr>
          <w:p w14:paraId="5AA4F4AE" w14:textId="77777777" w:rsidR="00BE18A6" w:rsidRPr="00CE72B9" w:rsidRDefault="00CE72B9" w:rsidP="00A95AC0">
            <w:pPr>
              <w:jc w:val="both"/>
              <w:rPr>
                <w:rFonts w:ascii="Consola" w:hAnsi="Consola" w:cs="Consola"/>
                <w:color w:val="000000"/>
              </w:rPr>
            </w:pPr>
            <w:r w:rsidRPr="00CE72B9">
              <w:rPr>
                <w:rFonts w:ascii="Consola" w:hAnsi="Consola" w:cs="Consola"/>
                <w:color w:val="000000"/>
              </w:rPr>
              <w:t>Estimación</w:t>
            </w:r>
          </w:p>
        </w:tc>
        <w:tc>
          <w:tcPr>
            <w:tcW w:w="3372" w:type="dxa"/>
          </w:tcPr>
          <w:p w14:paraId="054BA43C" w14:textId="77777777" w:rsidR="00BE18A6" w:rsidRPr="00CE72B9" w:rsidRDefault="00CE72B9" w:rsidP="00A95AC0">
            <w:pPr>
              <w:jc w:val="both"/>
              <w:rPr>
                <w:rFonts w:ascii="Consola" w:hAnsi="Consola" w:cs="Consola"/>
                <w:color w:val="000000"/>
              </w:rPr>
            </w:pPr>
            <w:r w:rsidRPr="00CE72B9">
              <w:rPr>
                <w:rFonts w:ascii="Consola" w:hAnsi="Consola" w:cs="Consola"/>
                <w:b/>
                <w:bCs/>
                <w:color w:val="000000"/>
              </w:rPr>
              <w:t>Área ejecutora</w:t>
            </w:r>
          </w:p>
        </w:tc>
      </w:tr>
      <w:tr w:rsidR="00BE18A6" w14:paraId="0CEFB22B" w14:textId="77777777" w:rsidTr="00A95AC0">
        <w:tc>
          <w:tcPr>
            <w:tcW w:w="3371" w:type="dxa"/>
          </w:tcPr>
          <w:p w14:paraId="085CED18" w14:textId="77777777" w:rsidR="00BE18A6" w:rsidRDefault="00BE18A6" w:rsidP="00CE72B9">
            <w:pPr>
              <w:jc w:val="both"/>
              <w:rPr>
                <w:rFonts w:ascii="Consola" w:hAnsi="Consola" w:cs="Consola"/>
                <w:color w:val="000000"/>
              </w:rPr>
            </w:pPr>
            <w:r>
              <w:rPr>
                <w:rFonts w:ascii="Consola" w:hAnsi="Consola" w:cs="Consola"/>
                <w:color w:val="000000"/>
              </w:rPr>
              <w:t xml:space="preserve">Notificación al ÁREA DE FINANZAS para </w:t>
            </w:r>
            <w:r w:rsidR="00CE72B9">
              <w:rPr>
                <w:rFonts w:ascii="Consola" w:hAnsi="Consola" w:cs="Consola"/>
                <w:color w:val="000000"/>
              </w:rPr>
              <w:t>aplicación de sanciones</w:t>
            </w:r>
          </w:p>
        </w:tc>
        <w:tc>
          <w:tcPr>
            <w:tcW w:w="3371" w:type="dxa"/>
          </w:tcPr>
          <w:p w14:paraId="70006CC2" w14:textId="77777777" w:rsidR="00BE18A6" w:rsidRDefault="00BE18A6" w:rsidP="00A95AC0">
            <w:pPr>
              <w:jc w:val="both"/>
              <w:rPr>
                <w:rFonts w:ascii="Consola" w:hAnsi="Consola" w:cs="Consola"/>
                <w:color w:val="000000"/>
              </w:rPr>
            </w:pPr>
            <w:r>
              <w:rPr>
                <w:rFonts w:ascii="Consola" w:hAnsi="Consola" w:cs="Consola"/>
                <w:color w:val="000000"/>
              </w:rPr>
              <w:t>Oficio de notificación</w:t>
            </w:r>
          </w:p>
        </w:tc>
        <w:tc>
          <w:tcPr>
            <w:tcW w:w="3372" w:type="dxa"/>
          </w:tcPr>
          <w:p w14:paraId="5B5953C6" w14:textId="77777777" w:rsidR="00BE18A6" w:rsidRDefault="00BE18A6" w:rsidP="00A95AC0">
            <w:pPr>
              <w:jc w:val="both"/>
              <w:rPr>
                <w:rFonts w:ascii="Garamond" w:hAnsi="Garamond" w:cs="Arial"/>
              </w:rPr>
            </w:pPr>
            <w:r>
              <w:rPr>
                <w:rFonts w:ascii="Consola" w:hAnsi="Consola" w:cs="Consola"/>
                <w:b/>
                <w:bCs/>
                <w:color w:val="000000"/>
              </w:rPr>
              <w:t>TITULAR DEL ÁREA RESPONSABLE</w:t>
            </w:r>
          </w:p>
        </w:tc>
      </w:tr>
    </w:tbl>
    <w:p w14:paraId="6292C9ED" w14:textId="77777777" w:rsidR="00E61876" w:rsidRPr="00E61876" w:rsidRDefault="00E61876" w:rsidP="00BC0B8F">
      <w:pPr>
        <w:pStyle w:val="Ttulo2"/>
        <w:rPr>
          <w:noProof/>
        </w:rPr>
      </w:pPr>
      <w:bookmarkStart w:id="10" w:name="_Toc229379102"/>
      <w:r w:rsidRPr="00E61876">
        <w:rPr>
          <w:noProof/>
        </w:rPr>
        <w:t>Formatos con guía de llenado</w:t>
      </w:r>
      <w:bookmarkEnd w:id="1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4813"/>
        <w:gridCol w:w="3083"/>
      </w:tblGrid>
      <w:tr w:rsidR="00E61876" w:rsidRPr="00C44493" w14:paraId="6BD886C5" w14:textId="77777777" w:rsidTr="00811C0B">
        <w:trPr>
          <w:cantSplit/>
          <w:trHeight w:val="778"/>
          <w:tblHeader/>
          <w:jc w:val="center"/>
        </w:trPr>
        <w:tc>
          <w:tcPr>
            <w:tcW w:w="1038" w:type="pct"/>
          </w:tcPr>
          <w:p w14:paraId="34596CAE" w14:textId="77777777" w:rsidR="00E61876" w:rsidRDefault="00E61876" w:rsidP="009215E5">
            <w:pPr>
              <w:pStyle w:val="EncabezadoTabla"/>
              <w:jc w:val="center"/>
            </w:pPr>
          </w:p>
          <w:p w14:paraId="65AB120C" w14:textId="77777777" w:rsidR="00E61876" w:rsidRDefault="00E61876" w:rsidP="009215E5">
            <w:pPr>
              <w:pStyle w:val="EncabezadoTabla"/>
              <w:jc w:val="center"/>
            </w:pPr>
            <w:r w:rsidRPr="003559F7">
              <w:t xml:space="preserve">Anexo </w:t>
            </w:r>
            <w:proofErr w:type="spellStart"/>
            <w:r w:rsidRPr="003559F7">
              <w:t>N</w:t>
            </w:r>
            <w:r>
              <w:t>°</w:t>
            </w:r>
            <w:proofErr w:type="spellEnd"/>
            <w:r w:rsidRPr="003559F7">
              <w:t>.</w:t>
            </w:r>
          </w:p>
        </w:tc>
        <w:tc>
          <w:tcPr>
            <w:tcW w:w="2415" w:type="pct"/>
          </w:tcPr>
          <w:p w14:paraId="6EE03118" w14:textId="77777777" w:rsidR="00E61876" w:rsidRDefault="00E61876" w:rsidP="009215E5">
            <w:pPr>
              <w:pStyle w:val="EncabezadoTabla"/>
              <w:jc w:val="center"/>
            </w:pPr>
          </w:p>
          <w:p w14:paraId="29C864A6" w14:textId="77777777" w:rsidR="00E61876" w:rsidRDefault="00E61876" w:rsidP="009215E5">
            <w:pPr>
              <w:pStyle w:val="EncabezadoTabla"/>
              <w:jc w:val="center"/>
            </w:pPr>
            <w:r w:rsidRPr="003559F7">
              <w:t>Descripción</w:t>
            </w:r>
          </w:p>
        </w:tc>
        <w:tc>
          <w:tcPr>
            <w:tcW w:w="1547" w:type="pct"/>
            <w:vAlign w:val="center"/>
          </w:tcPr>
          <w:p w14:paraId="07CA02C2" w14:textId="77777777" w:rsidR="00E61876" w:rsidRDefault="00E61876" w:rsidP="009215E5">
            <w:pPr>
              <w:pStyle w:val="EncabezadoTabla"/>
              <w:jc w:val="center"/>
              <w:rPr>
                <w:highlight w:val="yellow"/>
              </w:rPr>
            </w:pPr>
            <w:r w:rsidRPr="00B743A7">
              <w:t>CLAVE</w:t>
            </w:r>
          </w:p>
        </w:tc>
      </w:tr>
      <w:tr w:rsidR="00E61876" w:rsidRPr="003B6D83" w14:paraId="6985C93D" w14:textId="77777777" w:rsidTr="00811C0B">
        <w:trPr>
          <w:cantSplit/>
          <w:tblHeader/>
          <w:jc w:val="center"/>
        </w:trPr>
        <w:tc>
          <w:tcPr>
            <w:tcW w:w="1038" w:type="pct"/>
          </w:tcPr>
          <w:p w14:paraId="6CB7198B" w14:textId="77777777" w:rsidR="00E61876" w:rsidRPr="00E61876" w:rsidRDefault="00E61876" w:rsidP="00E61876">
            <w:pPr>
              <w:pStyle w:val="NodeActividad"/>
              <w:numPr>
                <w:ilvl w:val="0"/>
                <w:numId w:val="1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2415" w:type="pct"/>
          </w:tcPr>
          <w:p w14:paraId="475BCB94" w14:textId="77777777" w:rsidR="00E61876" w:rsidRPr="00C44493" w:rsidRDefault="005F75D2" w:rsidP="009215E5">
            <w:r>
              <w:t>N/A</w:t>
            </w:r>
          </w:p>
        </w:tc>
        <w:tc>
          <w:tcPr>
            <w:tcW w:w="1547" w:type="pct"/>
          </w:tcPr>
          <w:p w14:paraId="279DBDC4" w14:textId="77777777" w:rsidR="00E61876" w:rsidRPr="008D717F" w:rsidRDefault="00E61876" w:rsidP="009215E5">
            <w:pPr>
              <w:pStyle w:val="Default"/>
              <w:jc w:val="both"/>
              <w:rPr>
                <w:rStyle w:val="Hipervnculo"/>
              </w:rPr>
            </w:pPr>
          </w:p>
        </w:tc>
      </w:tr>
    </w:tbl>
    <w:p w14:paraId="4C861C79" w14:textId="77777777" w:rsidR="00E61876" w:rsidRPr="002A12A2" w:rsidRDefault="00E61876" w:rsidP="00E61876">
      <w:pPr>
        <w:rPr>
          <w:sz w:val="20"/>
          <w:szCs w:val="20"/>
        </w:rPr>
      </w:pPr>
    </w:p>
    <w:p w14:paraId="4FFF3CB3" w14:textId="77777777" w:rsidR="00E61876" w:rsidRPr="00BC0B8F" w:rsidRDefault="004017E5" w:rsidP="00BC0B8F">
      <w:pPr>
        <w:pStyle w:val="Ttulo2"/>
      </w:pPr>
      <w:bookmarkStart w:id="11" w:name="_Toc229379103"/>
      <w:r w:rsidRPr="004017E5">
        <w:t>Formatos y Registros</w:t>
      </w:r>
      <w:bookmarkEnd w:id="11"/>
    </w:p>
    <w:tbl>
      <w:tblPr>
        <w:tblW w:w="5000" w:type="pct"/>
        <w:tblLook w:val="0000" w:firstRow="0" w:lastRow="0" w:firstColumn="0" w:lastColumn="0" w:noHBand="0" w:noVBand="0"/>
      </w:tblPr>
      <w:tblGrid>
        <w:gridCol w:w="1164"/>
        <w:gridCol w:w="3216"/>
        <w:gridCol w:w="2848"/>
        <w:gridCol w:w="1550"/>
        <w:gridCol w:w="1186"/>
      </w:tblGrid>
      <w:tr w:rsidR="00E61876" w:rsidRPr="002A12A2" w14:paraId="2CAD1643" w14:textId="77777777" w:rsidTr="009215E5">
        <w:trPr>
          <w:cantSplit/>
          <w:trHeight w:val="783"/>
          <w:tblHeader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8AB4" w14:textId="77777777" w:rsidR="00E61876" w:rsidRDefault="00E61876" w:rsidP="009215E5">
            <w:pPr>
              <w:pStyle w:val="EncabezadoTabla"/>
              <w:jc w:val="center"/>
            </w:pPr>
            <w:r w:rsidRPr="003559F7">
              <w:t>Núm.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CF8A" w14:textId="77777777" w:rsidR="00E61876" w:rsidRDefault="00E61876" w:rsidP="009215E5">
            <w:pPr>
              <w:pStyle w:val="EncabezadoTabla"/>
              <w:jc w:val="center"/>
            </w:pPr>
            <w:r w:rsidRPr="003559F7">
              <w:t>Descripción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CB28" w14:textId="77777777" w:rsidR="00E61876" w:rsidRDefault="00E61876" w:rsidP="009215E5">
            <w:pPr>
              <w:pStyle w:val="EncabezadoTabla"/>
              <w:jc w:val="center"/>
            </w:pPr>
            <w:r w:rsidRPr="003559F7">
              <w:t>Código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19832" w14:textId="77777777" w:rsidR="00E61876" w:rsidRDefault="00E61876" w:rsidP="009215E5">
            <w:pPr>
              <w:pStyle w:val="EncabezadoTabla"/>
              <w:jc w:val="center"/>
            </w:pPr>
            <w:r w:rsidRPr="003559F7">
              <w:t>Responsable del resguardo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87C4" w14:textId="77777777" w:rsidR="00E61876" w:rsidRDefault="00E61876" w:rsidP="009215E5">
            <w:pPr>
              <w:pStyle w:val="EncabezadoTabla"/>
              <w:jc w:val="center"/>
            </w:pPr>
            <w:r w:rsidRPr="003559F7">
              <w:t>Tiempo de retención (años)</w:t>
            </w:r>
          </w:p>
        </w:tc>
      </w:tr>
      <w:tr w:rsidR="00E61876" w:rsidRPr="002A12A2" w14:paraId="2B37FEF3" w14:textId="77777777" w:rsidTr="009215E5">
        <w:trPr>
          <w:cantSplit/>
          <w:trHeight w:val="365"/>
          <w:tblHeader/>
        </w:trPr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DAB1" w14:textId="77777777" w:rsidR="00E61876" w:rsidRPr="00672BCC" w:rsidRDefault="00E61876" w:rsidP="00177E29">
            <w:pPr>
              <w:pStyle w:val="NodeActividad"/>
              <w:numPr>
                <w:ilvl w:val="0"/>
                <w:numId w:val="16"/>
              </w:numPr>
            </w:pP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5D51" w14:textId="77777777" w:rsidR="00E61876" w:rsidRPr="002A12A2" w:rsidRDefault="005F75D2" w:rsidP="009215E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5BBED" w14:textId="77777777" w:rsidR="00E61876" w:rsidRPr="002A12A2" w:rsidRDefault="00E61876" w:rsidP="009215E5">
            <w:pPr>
              <w:pStyle w:val="Defaul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423A" w14:textId="77777777" w:rsidR="00E61876" w:rsidRPr="002A12A2" w:rsidRDefault="00E61876" w:rsidP="009215E5">
            <w:pPr>
              <w:rPr>
                <w:rFonts w:eastAsiaTheme="minorEastAsia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4575B" w14:textId="77777777" w:rsidR="00E61876" w:rsidRDefault="00E61876" w:rsidP="009215E5"/>
        </w:tc>
      </w:tr>
    </w:tbl>
    <w:p w14:paraId="1E3C6F4B" w14:textId="77777777" w:rsidR="00E61876" w:rsidRPr="002A12A2" w:rsidRDefault="00E61876" w:rsidP="00E61876">
      <w:pPr>
        <w:pStyle w:val="Default"/>
        <w:rPr>
          <w:color w:val="auto"/>
          <w:sz w:val="20"/>
          <w:szCs w:val="20"/>
        </w:rPr>
      </w:pPr>
    </w:p>
    <w:p w14:paraId="0F8660DF" w14:textId="77777777" w:rsidR="00F32E35" w:rsidRDefault="00F32E35" w:rsidP="00F32E35">
      <w:pPr>
        <w:rPr>
          <w:rFonts w:ascii="Arial" w:hAnsi="Arial" w:cs="Arial"/>
          <w:b/>
        </w:rPr>
        <w:sectPr w:rsidR="00F32E35" w:rsidSect="00554D6D">
          <w:headerReference w:type="default" r:id="rId24"/>
          <w:pgSz w:w="12242" w:h="15842" w:code="1"/>
          <w:pgMar w:top="1418" w:right="1134" w:bottom="1418" w:left="1134" w:header="709" w:footer="585" w:gutter="0"/>
          <w:cols w:space="708"/>
          <w:docGrid w:linePitch="360"/>
        </w:sectPr>
      </w:pPr>
    </w:p>
    <w:tbl>
      <w:tblPr>
        <w:tblStyle w:val="Tablaconcuadrcula"/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one" w:sz="0" w:space="0" w:color="auto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614"/>
        <w:gridCol w:w="8066"/>
      </w:tblGrid>
      <w:tr w:rsidR="00C92F84" w:rsidRPr="007A5EA4" w14:paraId="0925F518" w14:textId="77777777">
        <w:trPr>
          <w:trHeight w:val="367"/>
          <w:jc w:val="center"/>
        </w:trPr>
        <w:tc>
          <w:tcPr>
            <w:tcW w:w="1614" w:type="dxa"/>
            <w:tcBorders>
              <w:top w:val="single" w:sz="12" w:space="0" w:color="808080"/>
            </w:tcBorders>
          </w:tcPr>
          <w:p w14:paraId="313F0F93" w14:textId="77777777" w:rsidR="00C92F84" w:rsidRPr="007A5EA4" w:rsidRDefault="00C92F84" w:rsidP="00BA5E6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066" w:type="dxa"/>
            <w:tcBorders>
              <w:top w:val="single" w:sz="12" w:space="0" w:color="808080"/>
            </w:tcBorders>
          </w:tcPr>
          <w:p w14:paraId="5B453598" w14:textId="77777777" w:rsidR="00C92F84" w:rsidRPr="007A5EA4" w:rsidRDefault="00C92F84" w:rsidP="00C92F8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C92F84" w:rsidRPr="007A5EA4" w14:paraId="689AF165" w14:textId="77777777">
        <w:trPr>
          <w:trHeight w:val="367"/>
          <w:jc w:val="center"/>
        </w:trPr>
        <w:tc>
          <w:tcPr>
            <w:tcW w:w="1614" w:type="dxa"/>
          </w:tcPr>
          <w:p w14:paraId="10384A47" w14:textId="77777777" w:rsidR="00C92F84" w:rsidRPr="007A5EA4" w:rsidRDefault="00C92F84" w:rsidP="00C92F8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8066" w:type="dxa"/>
          </w:tcPr>
          <w:p w14:paraId="5A862DE1" w14:textId="77777777" w:rsidR="00C92F84" w:rsidRPr="007A5EA4" w:rsidRDefault="00C92F84" w:rsidP="00C92F8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B2B95AC" w14:textId="77777777" w:rsidR="00C92F84" w:rsidRPr="00C92F84" w:rsidRDefault="00C92F84" w:rsidP="00C92F84">
      <w:pPr>
        <w:rPr>
          <w:lang w:val="es-ES_tradnl"/>
        </w:rPr>
        <w:sectPr w:rsidR="00C92F84" w:rsidRPr="00C92F84" w:rsidSect="003C1A6E">
          <w:headerReference w:type="default" r:id="rId25"/>
          <w:pgSz w:w="12242" w:h="15842" w:code="1"/>
          <w:pgMar w:top="1418" w:right="1134" w:bottom="1418" w:left="1134" w:header="709" w:footer="364" w:gutter="0"/>
          <w:cols w:space="708"/>
          <w:docGrid w:linePitch="360"/>
        </w:sect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949"/>
        <w:gridCol w:w="1293"/>
        <w:gridCol w:w="3038"/>
        <w:gridCol w:w="2987"/>
      </w:tblGrid>
      <w:tr w:rsidR="004052F4" w:rsidRPr="00D63415" w14:paraId="5C93F2F1" w14:textId="77777777">
        <w:trPr>
          <w:cantSplit/>
          <w:trHeight w:val="1224"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9A320" w14:textId="77777777" w:rsidR="004052F4" w:rsidRPr="0084092B" w:rsidRDefault="00F32E35" w:rsidP="0084092B">
            <w:pPr>
              <w:pStyle w:val="Ttulo1"/>
            </w:pPr>
            <w:bookmarkStart w:id="12" w:name="_Toc229379104"/>
            <w:r w:rsidRPr="0084092B">
              <w:lastRenderedPageBreak/>
              <w:t>CONTROL DE CAMBIOS</w:t>
            </w:r>
            <w:r w:rsidR="006E06F1" w:rsidRPr="0084092B">
              <w:t xml:space="preserve"> DEL DOCUMENTO</w:t>
            </w:r>
            <w:bookmarkEnd w:id="12"/>
          </w:p>
        </w:tc>
      </w:tr>
      <w:tr w:rsidR="004052F4" w:rsidRPr="00D63415" w14:paraId="3BEEB130" w14:textId="77777777" w:rsidTr="00040B7B">
        <w:trPr>
          <w:jc w:val="center"/>
        </w:trPr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EC2E" w14:textId="77777777" w:rsidR="004052F4" w:rsidRPr="00D63415" w:rsidRDefault="004052F4" w:rsidP="007F756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63415">
              <w:rPr>
                <w:rFonts w:ascii="Garamond" w:hAnsi="Garamond"/>
                <w:b/>
                <w:bCs/>
                <w:sz w:val="22"/>
                <w:szCs w:val="22"/>
              </w:rPr>
              <w:t>Fecha de autorización del cambio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07861" w14:textId="77777777" w:rsidR="004052F4" w:rsidRPr="00D63415" w:rsidRDefault="004052F4" w:rsidP="007F756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63415">
              <w:rPr>
                <w:rFonts w:ascii="Garamond" w:hAnsi="Garamond"/>
                <w:b/>
                <w:bCs/>
                <w:sz w:val="22"/>
                <w:szCs w:val="22"/>
              </w:rPr>
              <w:t>No. de Revisión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6E8A5" w14:textId="77777777" w:rsidR="004052F4" w:rsidRPr="00D63415" w:rsidRDefault="004052F4" w:rsidP="007F756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63415">
              <w:rPr>
                <w:rFonts w:ascii="Garamond" w:hAnsi="Garamond"/>
                <w:b/>
                <w:bCs/>
                <w:sz w:val="22"/>
                <w:szCs w:val="22"/>
              </w:rPr>
              <w:t xml:space="preserve">Tipo de Cambio 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7DFC0" w14:textId="77777777" w:rsidR="004052F4" w:rsidRPr="00D63415" w:rsidRDefault="004052F4" w:rsidP="007F756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63415">
              <w:rPr>
                <w:rFonts w:ascii="Garamond" w:hAnsi="Garamond"/>
                <w:b/>
                <w:bCs/>
                <w:sz w:val="22"/>
                <w:szCs w:val="22"/>
              </w:rPr>
              <w:t>Nombre del Proceso o Procedimiento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FB27A" w14:textId="77777777" w:rsidR="004052F4" w:rsidRPr="00D63415" w:rsidRDefault="004052F4" w:rsidP="007F7561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63415">
              <w:rPr>
                <w:rFonts w:ascii="Garamond" w:hAnsi="Garamond"/>
                <w:b/>
                <w:bCs/>
                <w:sz w:val="22"/>
                <w:szCs w:val="22"/>
              </w:rPr>
              <w:t>Descripción del Cambio</w:t>
            </w:r>
          </w:p>
        </w:tc>
      </w:tr>
      <w:tr w:rsidR="004052F4" w:rsidRPr="00D63415" w14:paraId="28507610" w14:textId="77777777" w:rsidTr="00040B7B">
        <w:trPr>
          <w:trHeight w:val="1184"/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14:paraId="4F104120" w14:textId="77777777" w:rsidR="006D0C7F" w:rsidRDefault="006D0C7F" w:rsidP="00C92F8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D9F356D" w14:textId="77777777" w:rsidR="00C92F84" w:rsidRPr="00D63415" w:rsidRDefault="00717A08" w:rsidP="00C92F8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Junio de 2009</w:t>
            </w: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1FD17768" w14:textId="77777777" w:rsidR="004052F4" w:rsidRDefault="004052F4" w:rsidP="00C92F8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41DE9E55" w14:textId="77777777" w:rsidR="00C92F84" w:rsidRPr="00D63415" w:rsidRDefault="00717A08" w:rsidP="00C92F8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1293" w:type="dxa"/>
            <w:tcBorders>
              <w:top w:val="dotted" w:sz="4" w:space="0" w:color="auto"/>
              <w:bottom w:val="dotted" w:sz="4" w:space="0" w:color="auto"/>
            </w:tcBorders>
          </w:tcPr>
          <w:p w14:paraId="146CFCA5" w14:textId="77777777" w:rsidR="00C92F84" w:rsidRDefault="00C92F84" w:rsidP="00C92F8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342510A5" w14:textId="77777777" w:rsidR="004052F4" w:rsidRPr="00D63415" w:rsidRDefault="00717A08" w:rsidP="00C92F8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Actualización</w:t>
            </w:r>
          </w:p>
        </w:tc>
        <w:tc>
          <w:tcPr>
            <w:tcW w:w="3038" w:type="dxa"/>
            <w:tcBorders>
              <w:top w:val="dotted" w:sz="4" w:space="0" w:color="auto"/>
              <w:bottom w:val="dotted" w:sz="4" w:space="0" w:color="auto"/>
            </w:tcBorders>
          </w:tcPr>
          <w:p w14:paraId="0CFC6775" w14:textId="77777777" w:rsidR="004052F4" w:rsidRDefault="004052F4" w:rsidP="007F756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A199AFE" w14:textId="77777777" w:rsidR="00C92F84" w:rsidRPr="00D63415" w:rsidRDefault="005F75D2" w:rsidP="007F7561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Aplicación de Sanciones</w:t>
            </w:r>
          </w:p>
        </w:tc>
        <w:tc>
          <w:tcPr>
            <w:tcW w:w="2987" w:type="dxa"/>
            <w:tcBorders>
              <w:top w:val="dotted" w:sz="4" w:space="0" w:color="auto"/>
              <w:bottom w:val="dotted" w:sz="4" w:space="0" w:color="auto"/>
            </w:tcBorders>
          </w:tcPr>
          <w:p w14:paraId="535BD18C" w14:textId="77777777" w:rsidR="004052F4" w:rsidRDefault="004052F4" w:rsidP="007F756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482C872" w14:textId="77777777" w:rsidR="00C92F84" w:rsidRPr="00D63415" w:rsidRDefault="00717A08" w:rsidP="007F7561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Relación con Normatividad</w:t>
            </w:r>
          </w:p>
        </w:tc>
      </w:tr>
      <w:tr w:rsidR="004052F4" w:rsidRPr="00D63415" w14:paraId="7A73192A" w14:textId="77777777" w:rsidTr="00040B7B">
        <w:trPr>
          <w:trHeight w:val="1184"/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14:paraId="31CE0394" w14:textId="77777777" w:rsidR="004052F4" w:rsidRPr="00D63415" w:rsidRDefault="004052F4" w:rsidP="00C92F8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476C0E58" w14:textId="77777777" w:rsidR="004052F4" w:rsidRPr="00D63415" w:rsidRDefault="004052F4" w:rsidP="00C92F8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dotted" w:sz="4" w:space="0" w:color="auto"/>
              <w:bottom w:val="dotted" w:sz="4" w:space="0" w:color="auto"/>
            </w:tcBorders>
          </w:tcPr>
          <w:p w14:paraId="176F2E0C" w14:textId="77777777" w:rsidR="004052F4" w:rsidRPr="00D63415" w:rsidRDefault="004052F4" w:rsidP="00C92F8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dotted" w:sz="4" w:space="0" w:color="auto"/>
              <w:bottom w:val="dotted" w:sz="4" w:space="0" w:color="auto"/>
            </w:tcBorders>
          </w:tcPr>
          <w:p w14:paraId="1F46414D" w14:textId="77777777" w:rsidR="004052F4" w:rsidRPr="00D63415" w:rsidRDefault="004052F4" w:rsidP="007F756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dotted" w:sz="4" w:space="0" w:color="auto"/>
              <w:bottom w:val="dotted" w:sz="4" w:space="0" w:color="auto"/>
            </w:tcBorders>
          </w:tcPr>
          <w:p w14:paraId="6543F0A0" w14:textId="77777777" w:rsidR="004052F4" w:rsidRPr="00D63415" w:rsidRDefault="004052F4" w:rsidP="007F7561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C9967CE" w14:textId="77777777" w:rsidR="004052F4" w:rsidRPr="00D63415" w:rsidRDefault="004052F4" w:rsidP="008D4A64">
      <w:pPr>
        <w:jc w:val="center"/>
        <w:rPr>
          <w:rFonts w:ascii="Garamond" w:hAnsi="Garamond" w:cs="Arial"/>
          <w:sz w:val="22"/>
          <w:szCs w:val="22"/>
        </w:rPr>
      </w:pPr>
    </w:p>
    <w:sectPr w:rsidR="004052F4" w:rsidRPr="00D63415" w:rsidSect="003C1A6E">
      <w:headerReference w:type="default" r:id="rId26"/>
      <w:footerReference w:type="default" r:id="rId27"/>
      <w:pgSz w:w="12242" w:h="15842" w:code="1"/>
      <w:pgMar w:top="1418" w:right="1134" w:bottom="1418" w:left="1134" w:header="709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3673" w14:textId="77777777" w:rsidR="00B0064A" w:rsidRDefault="00B0064A">
      <w:r>
        <w:separator/>
      </w:r>
    </w:p>
  </w:endnote>
  <w:endnote w:type="continuationSeparator" w:id="0">
    <w:p w14:paraId="1274CFB3" w14:textId="77777777" w:rsidR="00B0064A" w:rsidRDefault="00B0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879C" w14:textId="77777777" w:rsidR="008C6A8A" w:rsidRDefault="0040373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6A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0F498E" w14:textId="77777777" w:rsidR="008C6A8A" w:rsidRDefault="008C6A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2DD3" w14:textId="77777777" w:rsidR="008C6A8A" w:rsidRDefault="0040373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6A8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6A8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9D9DA1C" w14:textId="77777777" w:rsidR="008C6A8A" w:rsidRDefault="008C6A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ECE7" w14:textId="2FDAD829" w:rsidR="00BC2E3E" w:rsidRDefault="00BC2E3E" w:rsidP="00BC2E3E">
    <w:pPr>
      <w:pStyle w:val="Encabezado"/>
      <w:jc w:val="right"/>
      <w:rPr>
        <w:rFonts w:ascii="Arial" w:hAnsi="Arial" w:cs="Arial"/>
        <w:noProof/>
        <w:color w:val="808080" w:themeColor="background1" w:themeShade="80"/>
        <w:sz w:val="12"/>
        <w:szCs w:val="12"/>
      </w:rPr>
    </w:pPr>
    <w:r w:rsidRPr="00BC2E3E">
      <w:rPr>
        <w:rFonts w:ascii="Arial" w:hAnsi="Arial" w:cs="Arial"/>
        <w:color w:val="808080" w:themeColor="background1" w:themeShade="80"/>
        <w:sz w:val="12"/>
        <w:szCs w:val="12"/>
      </w:rPr>
      <w:fldChar w:fldCharType="begin"/>
    </w:r>
    <w:r w:rsidRPr="00BC2E3E">
      <w:rPr>
        <w:rFonts w:ascii="Arial" w:hAnsi="Arial" w:cs="Arial"/>
        <w:color w:val="808080" w:themeColor="background1" w:themeShade="80"/>
        <w:sz w:val="12"/>
        <w:szCs w:val="12"/>
      </w:rPr>
      <w:instrText xml:space="preserve"> FILENAME  \* Upper  \* MERGEFORMAT </w:instrText>
    </w:r>
    <w:r w:rsidRPr="00BC2E3E">
      <w:rPr>
        <w:rFonts w:ascii="Arial" w:hAnsi="Arial" w:cs="Arial"/>
        <w:color w:val="808080" w:themeColor="background1" w:themeShade="80"/>
        <w:sz w:val="12"/>
        <w:szCs w:val="12"/>
      </w:rPr>
      <w:fldChar w:fldCharType="separate"/>
    </w:r>
    <w:r w:rsidR="00FB47C3">
      <w:rPr>
        <w:rFonts w:ascii="Arial" w:hAnsi="Arial" w:cs="Arial"/>
        <w:noProof/>
        <w:color w:val="808080" w:themeColor="background1" w:themeShade="80"/>
        <w:sz w:val="12"/>
        <w:szCs w:val="12"/>
      </w:rPr>
      <w:t>53. INSTRUCTIVO APLICACIÓN DE SANCIONES.DOCX</w:t>
    </w:r>
    <w:r w:rsidRPr="00BC2E3E">
      <w:rPr>
        <w:rFonts w:ascii="Arial" w:hAnsi="Arial" w:cs="Arial"/>
        <w:noProof/>
        <w:color w:val="808080" w:themeColor="background1" w:themeShade="80"/>
        <w:sz w:val="12"/>
        <w:szCs w:val="12"/>
      </w:rPr>
      <w:fldChar w:fldCharType="end"/>
    </w:r>
  </w:p>
  <w:p w14:paraId="11530F6C" w14:textId="77777777" w:rsidR="00BC2E3E" w:rsidRPr="00BC2E3E" w:rsidRDefault="00BC2E3E" w:rsidP="00BC2E3E">
    <w:pPr>
      <w:pStyle w:val="Encabezado"/>
      <w:jc w:val="right"/>
      <w:rPr>
        <w:rFonts w:ascii="Arial" w:hAnsi="Arial" w:cs="Arial"/>
        <w:noProof/>
        <w:color w:val="808080" w:themeColor="background1" w:themeShade="80"/>
        <w:sz w:val="12"/>
        <w:szCs w:val="12"/>
      </w:rPr>
    </w:pPr>
  </w:p>
  <w:p w14:paraId="3A8349DF" w14:textId="77777777" w:rsidR="00BC2E3E" w:rsidRPr="00BC2E3E" w:rsidRDefault="003D22FF" w:rsidP="00BC2E3E">
    <w:pPr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  <w:lang w:val="es-MX"/>
      </w:rPr>
      <w:t>FEBRERO 2022</w:t>
    </w:r>
  </w:p>
  <w:p w14:paraId="59B5CD39" w14:textId="77777777" w:rsidR="00BC2E3E" w:rsidRDefault="00BC2E3E">
    <w:pPr>
      <w:pStyle w:val="Piedepgina"/>
    </w:pPr>
  </w:p>
  <w:p w14:paraId="2E8EDC0D" w14:textId="77777777" w:rsidR="00BC2E3E" w:rsidRDefault="00BC2E3E">
    <w:pPr>
      <w:pStyle w:val="Piedepgina"/>
    </w:pPr>
  </w:p>
  <w:p w14:paraId="399C981E" w14:textId="77777777" w:rsidR="00BC2E3E" w:rsidRDefault="00BC2E3E">
    <w:pPr>
      <w:pStyle w:val="Piedepgina"/>
    </w:pPr>
  </w:p>
  <w:p w14:paraId="478495FB" w14:textId="77777777" w:rsidR="00BC2E3E" w:rsidRDefault="00BC2E3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73"/>
      <w:gridCol w:w="4773"/>
    </w:tblGrid>
    <w:tr w:rsidR="008C6A8A" w14:paraId="5B406F8F" w14:textId="77777777">
      <w:trPr>
        <w:trHeight w:val="273"/>
      </w:trPr>
      <w:tc>
        <w:tcPr>
          <w:tcW w:w="4773" w:type="dxa"/>
        </w:tcPr>
        <w:p w14:paraId="7BF65B28" w14:textId="72073303" w:rsidR="008C6A8A" w:rsidRDefault="008C6A8A" w:rsidP="006A1E98">
          <w:pPr>
            <w:pStyle w:val="Piedepgina"/>
            <w:keepLines/>
            <w:tabs>
              <w:tab w:val="center" w:pos="4320"/>
              <w:tab w:val="right" w:pos="8640"/>
            </w:tabs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</w:pP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t xml:space="preserve">CÓDIGO </w:t>
          </w:r>
          <w:fldSimple w:instr=" FILENAME  \* Upper  \* MERGEFORMAT ">
            <w:r w:rsidR="00FB47C3" w:rsidRPr="00FB47C3">
              <w:rPr>
                <w:rStyle w:val="Nmerodepgina"/>
                <w:rFonts w:ascii="Arial Black" w:eastAsia="Batang" w:hAnsi="Arial Black"/>
                <w:b/>
                <w:noProof/>
                <w:sz w:val="16"/>
                <w:lang w:eastAsia="en-US"/>
              </w:rPr>
              <w:t>53.</w:t>
            </w:r>
            <w:r w:rsidR="00FB47C3">
              <w:rPr>
                <w:noProof/>
              </w:rPr>
              <w:t xml:space="preserve"> INSTRUCTIVO APLICACIÓN DE SANCIONES.DOCX</w:t>
            </w:r>
          </w:fldSimple>
        </w:p>
      </w:tc>
      <w:tc>
        <w:tcPr>
          <w:tcW w:w="4773" w:type="dxa"/>
        </w:tcPr>
        <w:p w14:paraId="3513FF93" w14:textId="2CAE3ED6" w:rsidR="008C6A8A" w:rsidRDefault="008C6A8A" w:rsidP="00B546C0">
          <w:pPr>
            <w:pStyle w:val="Piedepgina"/>
            <w:keepLines/>
            <w:tabs>
              <w:tab w:val="center" w:pos="4320"/>
              <w:tab w:val="right" w:pos="8640"/>
            </w:tabs>
            <w:jc w:val="right"/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</w:pP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t xml:space="preserve">PÁGINA </w:t>
          </w:r>
          <w:r w:rsidR="00403734"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fldChar w:fldCharType="begin"/>
          </w: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instrText xml:space="preserve"> PAGE  \* Arabic  \* MERGEFORMAT </w:instrText>
          </w:r>
          <w:r w:rsidR="00403734"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fldChar w:fldCharType="separate"/>
          </w:r>
          <w:r w:rsidR="00690EA4">
            <w:rPr>
              <w:rStyle w:val="Nmerodepgina"/>
              <w:rFonts w:ascii="Arial Black" w:eastAsia="Batang" w:hAnsi="Arial Black"/>
              <w:b/>
              <w:noProof/>
              <w:sz w:val="16"/>
              <w:lang w:eastAsia="en-US"/>
            </w:rPr>
            <w:t>1</w:t>
          </w:r>
          <w:r w:rsidR="00403734"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fldChar w:fldCharType="end"/>
          </w:r>
        </w:p>
      </w:tc>
    </w:tr>
  </w:tbl>
  <w:p w14:paraId="5204B3E3" w14:textId="77777777" w:rsidR="008C6A8A" w:rsidRPr="00400283" w:rsidRDefault="008C6A8A" w:rsidP="00400283">
    <w:pPr>
      <w:pStyle w:val="Piedepgina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6B79" w14:textId="77777777" w:rsidR="008C6A8A" w:rsidRDefault="008C6A8A"/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22"/>
      <w:gridCol w:w="5252"/>
    </w:tblGrid>
    <w:tr w:rsidR="008C6A8A" w14:paraId="1EC77BFB" w14:textId="77777777">
      <w:trPr>
        <w:trHeight w:val="273"/>
      </w:trPr>
      <w:tc>
        <w:tcPr>
          <w:tcW w:w="4773" w:type="dxa"/>
        </w:tcPr>
        <w:p w14:paraId="69D3FEFC" w14:textId="421C2A9D" w:rsidR="008C6A8A" w:rsidRDefault="008C6A8A" w:rsidP="00B546C0">
          <w:pPr>
            <w:pStyle w:val="Piedepgina"/>
            <w:keepLines/>
            <w:tabs>
              <w:tab w:val="center" w:pos="4320"/>
              <w:tab w:val="right" w:pos="8640"/>
            </w:tabs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</w:pP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t xml:space="preserve">CÓDIGO </w:t>
          </w:r>
          <w:fldSimple w:instr=" FILENAME  \* Upper  \* MERGEFORMAT ">
            <w:r w:rsidR="00FB47C3" w:rsidRPr="00FB47C3">
              <w:rPr>
                <w:rStyle w:val="Nmerodepgina"/>
                <w:rFonts w:ascii="Arial Black" w:eastAsia="Batang" w:hAnsi="Arial Black"/>
                <w:b/>
                <w:noProof/>
                <w:sz w:val="16"/>
                <w:lang w:eastAsia="en-US"/>
              </w:rPr>
              <w:t>53.</w:t>
            </w:r>
            <w:r w:rsidR="00FB47C3">
              <w:rPr>
                <w:noProof/>
              </w:rPr>
              <w:t xml:space="preserve"> INSTRUCTIVO APLICACIÓN DE SANCIONES.DOCX</w:t>
            </w:r>
          </w:fldSimple>
        </w:p>
      </w:tc>
      <w:tc>
        <w:tcPr>
          <w:tcW w:w="5344" w:type="dxa"/>
        </w:tcPr>
        <w:p w14:paraId="04E9F778" w14:textId="6CFA4B12" w:rsidR="008C6A8A" w:rsidRDefault="008C6A8A" w:rsidP="00B546C0">
          <w:pPr>
            <w:pStyle w:val="Piedepgina"/>
            <w:keepLines/>
            <w:tabs>
              <w:tab w:val="center" w:pos="4320"/>
              <w:tab w:val="right" w:pos="8640"/>
            </w:tabs>
            <w:jc w:val="right"/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</w:pP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t xml:space="preserve">PÁGINA </w:t>
          </w:r>
          <w:r w:rsidR="00403734"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fldChar w:fldCharType="begin"/>
          </w: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instrText xml:space="preserve"> PAGE  \* Arabic  \* MERGEFORMAT </w:instrText>
          </w:r>
          <w:r w:rsidR="00403734"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fldChar w:fldCharType="separate"/>
          </w:r>
          <w:r w:rsidR="00690EA4">
            <w:rPr>
              <w:rStyle w:val="Nmerodepgina"/>
              <w:rFonts w:ascii="Arial Black" w:eastAsia="Batang" w:hAnsi="Arial Black"/>
              <w:b/>
              <w:noProof/>
              <w:sz w:val="16"/>
              <w:lang w:eastAsia="en-US"/>
            </w:rPr>
            <w:t>4</w:t>
          </w:r>
          <w:r w:rsidR="00403734"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fldChar w:fldCharType="end"/>
          </w: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t xml:space="preserve"> DE </w:t>
          </w:r>
          <w:fldSimple w:instr=" NUMPAGES  \* Arabic  \* MERGEFORMAT ">
            <w:r w:rsidR="00690EA4" w:rsidRPr="00690EA4">
              <w:rPr>
                <w:rStyle w:val="Nmerodepgina"/>
                <w:rFonts w:ascii="Arial Black" w:eastAsia="Batang" w:hAnsi="Arial Black"/>
                <w:b/>
                <w:noProof/>
                <w:sz w:val="16"/>
                <w:lang w:eastAsia="en-US"/>
              </w:rPr>
              <w:t>12</w:t>
            </w:r>
          </w:fldSimple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t xml:space="preserve"> </w:t>
          </w:r>
        </w:p>
      </w:tc>
    </w:tr>
  </w:tbl>
  <w:p w14:paraId="65EC074D" w14:textId="77777777" w:rsidR="008C6A8A" w:rsidRPr="00FE6BBC" w:rsidRDefault="008C6A8A" w:rsidP="00FE6BBC">
    <w:pPr>
      <w:pStyle w:val="Piedepgina"/>
      <w:jc w:val="center"/>
      <w:rPr>
        <w:rFonts w:ascii="Arial" w:hAnsi="Arial" w:cs="Arial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22"/>
      <w:gridCol w:w="5252"/>
    </w:tblGrid>
    <w:tr w:rsidR="008C6A8A" w14:paraId="5DB1A066" w14:textId="77777777">
      <w:trPr>
        <w:trHeight w:val="273"/>
      </w:trPr>
      <w:tc>
        <w:tcPr>
          <w:tcW w:w="4773" w:type="dxa"/>
        </w:tcPr>
        <w:p w14:paraId="09C336C7" w14:textId="4FA5E386" w:rsidR="008C6A8A" w:rsidRDefault="008C6A8A" w:rsidP="00B546C0">
          <w:pPr>
            <w:pStyle w:val="Piedepgina"/>
            <w:keepLines/>
            <w:tabs>
              <w:tab w:val="center" w:pos="4320"/>
              <w:tab w:val="right" w:pos="8640"/>
            </w:tabs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</w:pP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t xml:space="preserve">CÓDIGO </w:t>
          </w:r>
          <w:fldSimple w:instr=" FILENAME  \* Upper  \* MERGEFORMAT ">
            <w:r w:rsidR="00FB47C3" w:rsidRPr="00FB47C3">
              <w:rPr>
                <w:rStyle w:val="Nmerodepgina"/>
                <w:rFonts w:ascii="Arial Black" w:eastAsia="Batang" w:hAnsi="Arial Black"/>
                <w:b/>
                <w:noProof/>
                <w:sz w:val="16"/>
                <w:lang w:eastAsia="en-US"/>
              </w:rPr>
              <w:t>53.</w:t>
            </w:r>
            <w:r w:rsidR="00FB47C3">
              <w:rPr>
                <w:noProof/>
              </w:rPr>
              <w:t xml:space="preserve"> INSTRUCTIVO APLICACIÓN DE SANCIONES.DOCX</w:t>
            </w:r>
          </w:fldSimple>
        </w:p>
      </w:tc>
      <w:tc>
        <w:tcPr>
          <w:tcW w:w="5344" w:type="dxa"/>
        </w:tcPr>
        <w:p w14:paraId="21192BCA" w14:textId="5CF79C0F" w:rsidR="008C6A8A" w:rsidRDefault="008C6A8A" w:rsidP="00B546C0">
          <w:pPr>
            <w:pStyle w:val="Piedepgina"/>
            <w:keepLines/>
            <w:tabs>
              <w:tab w:val="center" w:pos="4320"/>
              <w:tab w:val="right" w:pos="8640"/>
            </w:tabs>
            <w:jc w:val="right"/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</w:pP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t xml:space="preserve">PÁGINA </w:t>
          </w:r>
          <w:r w:rsidR="00403734"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fldChar w:fldCharType="begin"/>
          </w: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instrText xml:space="preserve"> PAGE  \* Arabic  \* MERGEFORMAT </w:instrText>
          </w:r>
          <w:r w:rsidR="00403734"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fldChar w:fldCharType="separate"/>
          </w:r>
          <w:r w:rsidR="00690EA4">
            <w:rPr>
              <w:rStyle w:val="Nmerodepgina"/>
              <w:rFonts w:ascii="Arial Black" w:eastAsia="Batang" w:hAnsi="Arial Black"/>
              <w:b/>
              <w:noProof/>
              <w:sz w:val="16"/>
              <w:lang w:eastAsia="en-US"/>
            </w:rPr>
            <w:t>10</w:t>
          </w:r>
          <w:r w:rsidR="00403734"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fldChar w:fldCharType="end"/>
          </w: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t xml:space="preserve"> DE </w:t>
          </w:r>
          <w:fldSimple w:instr=" NUMPAGES  \* Arabic  \* MERGEFORMAT ">
            <w:r w:rsidR="00690EA4" w:rsidRPr="00690EA4">
              <w:rPr>
                <w:rStyle w:val="Nmerodepgina"/>
                <w:rFonts w:ascii="Arial Black" w:eastAsia="Batang" w:hAnsi="Arial Black"/>
                <w:b/>
                <w:noProof/>
                <w:sz w:val="16"/>
                <w:lang w:eastAsia="en-US"/>
              </w:rPr>
              <w:t>12</w:t>
            </w:r>
          </w:fldSimple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t xml:space="preserve"> </w:t>
          </w:r>
        </w:p>
      </w:tc>
    </w:tr>
  </w:tbl>
  <w:p w14:paraId="026355DB" w14:textId="77777777" w:rsidR="008C6A8A" w:rsidRPr="00FE6BBC" w:rsidRDefault="008C6A8A" w:rsidP="00FE6BBC">
    <w:pPr>
      <w:pStyle w:val="Piedepgina"/>
      <w:jc w:val="center"/>
      <w:rPr>
        <w:rFonts w:ascii="Arial" w:hAnsi="Arial" w:cs="Arial"/>
        <w:sz w:val="10"/>
        <w:szCs w:val="1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9FF4" w14:textId="77777777" w:rsidR="008C6A8A" w:rsidRDefault="008C6A8A"/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26"/>
      <w:gridCol w:w="5248"/>
    </w:tblGrid>
    <w:tr w:rsidR="008C6A8A" w14:paraId="41E97DCA" w14:textId="77777777">
      <w:trPr>
        <w:trHeight w:val="273"/>
      </w:trPr>
      <w:tc>
        <w:tcPr>
          <w:tcW w:w="4773" w:type="dxa"/>
        </w:tcPr>
        <w:p w14:paraId="66EC083D" w14:textId="29A07FF5" w:rsidR="008C6A8A" w:rsidRDefault="008C6A8A" w:rsidP="00B546C0">
          <w:pPr>
            <w:pStyle w:val="Piedepgina"/>
            <w:keepLines/>
            <w:tabs>
              <w:tab w:val="center" w:pos="4320"/>
              <w:tab w:val="right" w:pos="8640"/>
            </w:tabs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</w:pPr>
          <w:r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  <w:t xml:space="preserve">CÓDIGO </w:t>
          </w:r>
          <w:fldSimple w:instr=" FILENAME  \* Upper  \* MERGEFORMAT ">
            <w:r w:rsidR="00FB47C3" w:rsidRPr="00FB47C3">
              <w:rPr>
                <w:rStyle w:val="Nmerodepgina"/>
                <w:rFonts w:ascii="Arial Black" w:eastAsia="Batang" w:hAnsi="Arial Black"/>
                <w:b/>
                <w:noProof/>
                <w:sz w:val="16"/>
                <w:lang w:eastAsia="en-US"/>
              </w:rPr>
              <w:t>53.</w:t>
            </w:r>
            <w:r w:rsidR="00FB47C3">
              <w:rPr>
                <w:noProof/>
              </w:rPr>
              <w:t xml:space="preserve"> INSTRUCTIVO APLICACIÓN DE SANCIONES.DOCX</w:t>
            </w:r>
          </w:fldSimple>
        </w:p>
      </w:tc>
      <w:tc>
        <w:tcPr>
          <w:tcW w:w="5344" w:type="dxa"/>
        </w:tcPr>
        <w:p w14:paraId="0804F9A2" w14:textId="77777777" w:rsidR="008C6A8A" w:rsidRDefault="008C6A8A" w:rsidP="00B546C0">
          <w:pPr>
            <w:pStyle w:val="Piedepgina"/>
            <w:keepLines/>
            <w:tabs>
              <w:tab w:val="center" w:pos="4320"/>
              <w:tab w:val="right" w:pos="8640"/>
            </w:tabs>
            <w:jc w:val="right"/>
            <w:rPr>
              <w:rStyle w:val="Nmerodepgina"/>
              <w:rFonts w:ascii="Arial Black" w:eastAsia="Batang" w:hAnsi="Arial Black"/>
              <w:b/>
              <w:sz w:val="16"/>
              <w:lang w:eastAsia="en-US"/>
            </w:rPr>
          </w:pPr>
        </w:p>
      </w:tc>
    </w:tr>
  </w:tbl>
  <w:p w14:paraId="358B823B" w14:textId="77777777" w:rsidR="008C6A8A" w:rsidRPr="00FE6BBC" w:rsidRDefault="008C6A8A" w:rsidP="00FE6BBC">
    <w:pPr>
      <w:pStyle w:val="Piedepgina"/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6D84" w14:textId="77777777" w:rsidR="00B0064A" w:rsidRDefault="00B0064A">
      <w:r>
        <w:separator/>
      </w:r>
    </w:p>
  </w:footnote>
  <w:footnote w:type="continuationSeparator" w:id="0">
    <w:p w14:paraId="47CCE9F8" w14:textId="77777777" w:rsidR="00B0064A" w:rsidRDefault="00B00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69AC" w14:textId="77777777" w:rsidR="00FB47C3" w:rsidRDefault="00FB47C3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066"/>
      <w:gridCol w:w="2338"/>
      <w:gridCol w:w="1412"/>
      <w:gridCol w:w="1510"/>
    </w:tblGrid>
    <w:tr w:rsidR="008C6A8A" w:rsidRPr="000E0649" w14:paraId="126350F7" w14:textId="77777777" w:rsidTr="005C37A8">
      <w:trPr>
        <w:trHeight w:val="567"/>
      </w:trPr>
      <w:tc>
        <w:tcPr>
          <w:tcW w:w="2028" w:type="dxa"/>
          <w:vMerge w:val="restart"/>
          <w:vAlign w:val="center"/>
        </w:tcPr>
        <w:p w14:paraId="68D9DA12" w14:textId="1BE8651B" w:rsidR="008C6A8A" w:rsidRDefault="005C37A8" w:rsidP="005C37A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D7B86C3" wp14:editId="46EDCB65">
                <wp:extent cx="3079293" cy="503507"/>
                <wp:effectExtent l="0" t="0" r="0" b="0"/>
                <wp:docPr id="10" name="Imagen 10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086889" cy="504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0" w:type="dxa"/>
          <w:gridSpan w:val="3"/>
          <w:shd w:val="clear" w:color="auto" w:fill="auto"/>
          <w:vAlign w:val="center"/>
        </w:tcPr>
        <w:p w14:paraId="088FDECF" w14:textId="77777777" w:rsidR="008C6A8A" w:rsidRPr="000E0649" w:rsidRDefault="008C6A8A" w:rsidP="00936BB3">
          <w:pPr>
            <w:jc w:val="right"/>
            <w:rPr>
              <w:rFonts w:ascii="Arial Narrow" w:hAnsi="Arial Narrow"/>
              <w:sz w:val="22"/>
              <w:szCs w:val="22"/>
            </w:rPr>
          </w:pPr>
          <w:r w:rsidRPr="000E0649">
            <w:rPr>
              <w:rFonts w:ascii="Arial Narrow" w:hAnsi="Arial Narrow"/>
              <w:sz w:val="22"/>
              <w:szCs w:val="22"/>
              <w:u w:val="single"/>
            </w:rPr>
            <w:t>MANUAL DE PROCEDIMIENTOS DE</w:t>
          </w:r>
          <w:r>
            <w:rPr>
              <w:rFonts w:ascii="Arial Narrow" w:hAnsi="Arial Narrow"/>
              <w:sz w:val="22"/>
              <w:szCs w:val="22"/>
              <w:u w:val="single"/>
            </w:rPr>
            <w:t xml:space="preserve"> </w:t>
          </w:r>
          <w:sdt>
            <w:sdtPr>
              <w:rPr>
                <w:rFonts w:ascii="Arial Narrow" w:hAnsi="Arial Narrow"/>
                <w:sz w:val="22"/>
                <w:szCs w:val="22"/>
                <w:u w:val="single"/>
              </w:rPr>
              <w:alias w:val="Categoría"/>
              <w:id w:val="101249071"/>
              <w:placeholder>
                <w:docPart w:val="26540E0CFEBE481F9EA6EBE8C5D7C69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A1E98" w:rsidRPr="009D265C">
                <w:rPr>
                  <w:rStyle w:val="Textodelmarcadordeposicin"/>
                </w:rPr>
                <w:t>[Categoría]</w:t>
              </w:r>
            </w:sdtContent>
          </w:sdt>
          <w:r>
            <w:rPr>
              <w:rFonts w:ascii="Arial Narrow" w:hAnsi="Arial Narrow"/>
              <w:sz w:val="22"/>
              <w:szCs w:val="22"/>
              <w:u w:val="single"/>
            </w:rPr>
            <w:t xml:space="preserve"> </w:t>
          </w:r>
        </w:p>
      </w:tc>
    </w:tr>
    <w:tr w:rsidR="008C6A8A" w14:paraId="1D1EE7E0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202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0725DC31" w14:textId="77777777" w:rsidR="008C6A8A" w:rsidRPr="0010777E" w:rsidRDefault="008C6A8A" w:rsidP="00B546C0">
          <w:pPr>
            <w:pStyle w:val="Encabezado"/>
            <w:rPr>
              <w:rFonts w:ascii="Arial Narrow" w:hAnsi="Arial Narrow"/>
            </w:rPr>
          </w:pPr>
        </w:p>
      </w:tc>
      <w:tc>
        <w:tcPr>
          <w:tcW w:w="804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527CE9B7" w14:textId="77777777" w:rsidR="008C6A8A" w:rsidRPr="003D22FF" w:rsidRDefault="008C6A8A" w:rsidP="0052324A">
          <w:pPr>
            <w:pStyle w:val="Encabezado"/>
            <w:jc w:val="right"/>
            <w:rPr>
              <w:rFonts w:ascii="Arial Narrow" w:hAnsi="Arial Narrow"/>
              <w:strike/>
              <w:sz w:val="18"/>
              <w:szCs w:val="18"/>
              <w:lang w:val="en-US"/>
            </w:rPr>
          </w:pPr>
          <w:r w:rsidRPr="003D22FF">
            <w:rPr>
              <w:rFonts w:ascii="Arial Narrow" w:hAnsi="Arial Narrow"/>
              <w:strike/>
              <w:sz w:val="18"/>
              <w:szCs w:val="18"/>
              <w:lang w:val="en-US"/>
            </w:rPr>
            <w:t>VIGENCIA:</w:t>
          </w:r>
          <w:sdt>
            <w:sdtPr>
              <w:rPr>
                <w:rFonts w:ascii="Arial Narrow" w:hAnsi="Arial Narrow"/>
                <w:strike/>
                <w:sz w:val="18"/>
                <w:szCs w:val="18"/>
                <w:lang w:val="en-US"/>
              </w:rPr>
              <w:alias w:val="Palabras clave"/>
              <w:id w:val="104842482"/>
              <w:placeholder>
                <w:docPart w:val="3077ACFC7E9041299A85599F535D960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D22FF" w:rsidRPr="003D22FF">
                <w:rPr>
                  <w:rFonts w:ascii="Arial Narrow" w:hAnsi="Arial Narrow"/>
                  <w:strike/>
                  <w:sz w:val="18"/>
                  <w:szCs w:val="18"/>
                  <w:lang w:val="en-US"/>
                </w:rPr>
                <w:t>FEBRERO 2022</w:t>
              </w:r>
            </w:sdtContent>
          </w:sdt>
          <w:r w:rsidRPr="003D22FF">
            <w:rPr>
              <w:rFonts w:ascii="Arial Narrow" w:hAnsi="Arial Narrow"/>
              <w:strike/>
              <w:sz w:val="18"/>
              <w:szCs w:val="18"/>
              <w:lang w:val="en-US"/>
            </w:rPr>
            <w:t xml:space="preserve"> </w:t>
          </w:r>
        </w:p>
      </w:tc>
    </w:tr>
    <w:tr w:rsidR="008C6A8A" w14:paraId="447F7AE0" w14:textId="77777777">
      <w:trPr>
        <w:trHeight w:val="263"/>
      </w:trPr>
      <w:tc>
        <w:tcPr>
          <w:tcW w:w="2028" w:type="dxa"/>
          <w:shd w:val="clear" w:color="auto" w:fill="E0E0E0"/>
          <w:vAlign w:val="center"/>
        </w:tcPr>
        <w:p w14:paraId="45B24069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6"/>
              <w:szCs w:val="16"/>
            </w:rPr>
          </w:pPr>
          <w:r w:rsidRPr="00AA36F6">
            <w:rPr>
              <w:rFonts w:ascii="Arial Narrow" w:hAnsi="Arial Narrow" w:cs="Arial"/>
              <w:sz w:val="18"/>
              <w:szCs w:val="18"/>
            </w:rPr>
            <w:t>ÁREA RESPONSABLE</w:t>
          </w:r>
          <w:r w:rsidRPr="00AA36F6">
            <w:rPr>
              <w:rFonts w:ascii="Arial Narrow" w:hAnsi="Arial Narrow" w:cs="Arial"/>
              <w:sz w:val="16"/>
              <w:szCs w:val="16"/>
            </w:rPr>
            <w:t>:</w:t>
          </w:r>
        </w:p>
      </w:tc>
      <w:sdt>
        <w:sdtPr>
          <w:rPr>
            <w:rFonts w:ascii="Arial Narrow" w:hAnsi="Arial Narrow" w:cs="Arial"/>
            <w:sz w:val="18"/>
            <w:szCs w:val="18"/>
          </w:rPr>
          <w:alias w:val="Autor"/>
          <w:id w:val="101249078"/>
          <w:placeholder>
            <w:docPart w:val="98E3CE0C3C894A98B0D482FEB2BDCFA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040" w:type="dxa"/>
              <w:gridSpan w:val="3"/>
              <w:tcBorders>
                <w:bottom w:val="single" w:sz="4" w:space="0" w:color="auto"/>
              </w:tcBorders>
              <w:shd w:val="clear" w:color="auto" w:fill="auto"/>
              <w:vAlign w:val="center"/>
            </w:tcPr>
            <w:p w14:paraId="625DD349" w14:textId="77777777" w:rsidR="008C6A8A" w:rsidRPr="00AA36F6" w:rsidRDefault="008C6A8A" w:rsidP="00AA36F6">
              <w:pPr>
                <w:pStyle w:val="Encabezado"/>
                <w:jc w:val="center"/>
                <w:rPr>
                  <w:rFonts w:ascii="Arial Narrow" w:hAnsi="Arial Narrow" w:cs="Arial"/>
                  <w:sz w:val="18"/>
                  <w:szCs w:val="18"/>
                </w:rPr>
              </w:pPr>
              <w:r>
                <w:rPr>
                  <w:rFonts w:ascii="Arial Narrow" w:hAnsi="Arial Narrow" w:cs="Arial"/>
                  <w:sz w:val="18"/>
                  <w:szCs w:val="18"/>
                  <w:lang w:val="es-MX"/>
                </w:rPr>
                <w:t>Subsecretaría de Infraestructura</w:t>
              </w:r>
            </w:p>
          </w:tc>
        </w:sdtContent>
      </w:sdt>
    </w:tr>
    <w:tr w:rsidR="008C6A8A" w14:paraId="1EEA1C27" w14:textId="77777777">
      <w:trPr>
        <w:trHeight w:val="262"/>
      </w:trPr>
      <w:tc>
        <w:tcPr>
          <w:tcW w:w="2028" w:type="dxa"/>
          <w:shd w:val="clear" w:color="auto" w:fill="E0E0E0"/>
          <w:vAlign w:val="center"/>
        </w:tcPr>
        <w:p w14:paraId="6999B7AB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AA36F6">
            <w:rPr>
              <w:rFonts w:ascii="Arial Narrow" w:hAnsi="Arial Narrow" w:cs="Arial"/>
              <w:sz w:val="18"/>
              <w:szCs w:val="18"/>
            </w:rPr>
            <w:t>PROCEDIMIENTO:</w:t>
          </w:r>
        </w:p>
      </w:tc>
      <w:sdt>
        <w:sdtPr>
          <w:rPr>
            <w:rFonts w:ascii="Arial Narrow" w:hAnsi="Arial Narrow" w:cs="Arial"/>
            <w:sz w:val="18"/>
            <w:szCs w:val="18"/>
          </w:rPr>
          <w:alias w:val="Título"/>
          <w:id w:val="104842513"/>
          <w:placeholder>
            <w:docPart w:val="0813A2569EE94E65AE9D44B4B83667A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040" w:type="dxa"/>
              <w:gridSpan w:val="3"/>
              <w:tcBorders>
                <w:top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</w:tcPr>
            <w:p w14:paraId="49280239" w14:textId="77777777" w:rsidR="008C6A8A" w:rsidRPr="00AA36F6" w:rsidRDefault="006A1E98" w:rsidP="00AA36F6">
              <w:pPr>
                <w:pStyle w:val="Encabezado"/>
                <w:jc w:val="center"/>
                <w:rPr>
                  <w:rFonts w:ascii="Arial Narrow" w:hAnsi="Arial Narrow" w:cs="Arial"/>
                  <w:sz w:val="18"/>
                  <w:szCs w:val="18"/>
                </w:rPr>
              </w:pPr>
              <w:r>
                <w:rPr>
                  <w:rFonts w:ascii="Arial Narrow" w:hAnsi="Arial Narrow" w:cs="Arial"/>
                  <w:sz w:val="18"/>
                  <w:szCs w:val="18"/>
                  <w:lang w:val="es-MX"/>
                </w:rPr>
                <w:t>PARA LA APLICACIÓN DE PENAS CONVENCIONALES Y RETENCIONES</w:t>
              </w:r>
            </w:p>
          </w:tc>
        </w:sdtContent>
      </w:sdt>
    </w:tr>
    <w:tr w:rsidR="008C6A8A" w14:paraId="2CE8AF9C" w14:textId="77777777">
      <w:trPr>
        <w:trHeight w:val="262"/>
      </w:trPr>
      <w:tc>
        <w:tcPr>
          <w:tcW w:w="2028" w:type="dxa"/>
          <w:shd w:val="clear" w:color="auto" w:fill="E0E0E0"/>
          <w:vAlign w:val="center"/>
        </w:tcPr>
        <w:p w14:paraId="1646B6AC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FORMATO:</w:t>
          </w:r>
        </w:p>
      </w:tc>
      <w:tc>
        <w:tcPr>
          <w:tcW w:w="396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1DAA84C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</w:p>
      </w:tc>
      <w:tc>
        <w:tcPr>
          <w:tcW w:w="1560" w:type="dxa"/>
          <w:tcBorders>
            <w:top w:val="single" w:sz="4" w:space="0" w:color="auto"/>
            <w:bottom w:val="single" w:sz="4" w:space="0" w:color="auto"/>
          </w:tcBorders>
          <w:shd w:val="clear" w:color="auto" w:fill="E0E0E0"/>
          <w:vAlign w:val="center"/>
        </w:tcPr>
        <w:p w14:paraId="2C772DD9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RESGUARDO</w:t>
          </w:r>
        </w:p>
      </w:tc>
      <w:tc>
        <w:tcPr>
          <w:tcW w:w="252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326A72F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</w:p>
      </w:tc>
    </w:tr>
  </w:tbl>
  <w:p w14:paraId="75A5BF1F" w14:textId="77777777" w:rsidR="008C6A8A" w:rsidRPr="00A443AB" w:rsidRDefault="008C6A8A" w:rsidP="0084092B">
    <w:pPr>
      <w:pStyle w:val="Ttulo1"/>
    </w:pPr>
    <w:r w:rsidRPr="00A443AB">
      <w:t>GUIA DE LLENADO</w:t>
    </w:r>
  </w:p>
  <w:tbl>
    <w:tblPr>
      <w:tblStyle w:val="Tablaconcuadrcula"/>
      <w:tblW w:w="0" w:type="auto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12" w:space="0" w:color="808080"/>
      </w:tblBorders>
      <w:tblLook w:val="01E0" w:firstRow="1" w:lastRow="1" w:firstColumn="1" w:lastColumn="1" w:noHBand="0" w:noVBand="0"/>
    </w:tblPr>
    <w:tblGrid>
      <w:gridCol w:w="1614"/>
      <w:gridCol w:w="8066"/>
    </w:tblGrid>
    <w:tr w:rsidR="008C6A8A" w:rsidRPr="007A5EA4" w14:paraId="002EF875" w14:textId="77777777">
      <w:trPr>
        <w:trHeight w:val="706"/>
        <w:jc w:val="center"/>
      </w:trPr>
      <w:tc>
        <w:tcPr>
          <w:tcW w:w="1614" w:type="dxa"/>
          <w:tcBorders>
            <w:top w:val="single" w:sz="12" w:space="0" w:color="808080"/>
            <w:bottom w:val="single" w:sz="12" w:space="0" w:color="808080"/>
          </w:tcBorders>
          <w:noWrap/>
          <w:vAlign w:val="center"/>
        </w:tcPr>
        <w:p w14:paraId="72A20517" w14:textId="77777777" w:rsidR="008C6A8A" w:rsidRDefault="008C6A8A" w:rsidP="000A4A52">
          <w:pPr>
            <w:jc w:val="center"/>
            <w:rPr>
              <w:rFonts w:ascii="Garamond" w:hAnsi="Garamond" w:cs="Arial"/>
              <w:b/>
              <w:sz w:val="22"/>
              <w:szCs w:val="22"/>
            </w:rPr>
          </w:pPr>
        </w:p>
        <w:p w14:paraId="4CAA34DF" w14:textId="77777777" w:rsidR="008C6A8A" w:rsidRPr="007A5EA4" w:rsidRDefault="008C6A8A" w:rsidP="000A4A52">
          <w:pPr>
            <w:jc w:val="center"/>
            <w:rPr>
              <w:rFonts w:ascii="Garamond" w:hAnsi="Garamond" w:cs="Arial"/>
              <w:b/>
              <w:sz w:val="22"/>
              <w:szCs w:val="22"/>
            </w:rPr>
          </w:pPr>
          <w:r>
            <w:rPr>
              <w:rFonts w:ascii="Garamond" w:hAnsi="Garamond" w:cs="Arial"/>
              <w:b/>
              <w:sz w:val="22"/>
              <w:szCs w:val="22"/>
            </w:rPr>
            <w:t>Campo</w:t>
          </w:r>
        </w:p>
      </w:tc>
      <w:tc>
        <w:tcPr>
          <w:tcW w:w="8066" w:type="dxa"/>
          <w:tcBorders>
            <w:top w:val="single" w:sz="12" w:space="0" w:color="808080"/>
            <w:bottom w:val="single" w:sz="12" w:space="0" w:color="808080"/>
          </w:tcBorders>
          <w:vAlign w:val="center"/>
        </w:tcPr>
        <w:p w14:paraId="38BB300B" w14:textId="77777777" w:rsidR="008C6A8A" w:rsidRPr="007A5EA4" w:rsidRDefault="008C6A8A" w:rsidP="000A4A52">
          <w:pPr>
            <w:jc w:val="center"/>
            <w:rPr>
              <w:rFonts w:ascii="Garamond" w:hAnsi="Garamond" w:cs="Arial"/>
              <w:b/>
              <w:sz w:val="22"/>
              <w:szCs w:val="22"/>
            </w:rPr>
          </w:pPr>
          <w:r>
            <w:rPr>
              <w:rFonts w:ascii="Garamond" w:hAnsi="Garamond" w:cs="Arial"/>
              <w:b/>
              <w:sz w:val="22"/>
              <w:szCs w:val="22"/>
            </w:rPr>
            <w:t>Datos que deberán anotarse</w:t>
          </w:r>
        </w:p>
      </w:tc>
    </w:tr>
  </w:tbl>
  <w:p w14:paraId="24FE478B" w14:textId="77777777" w:rsidR="008C6A8A" w:rsidRPr="00BA5E63" w:rsidRDefault="008C6A8A" w:rsidP="00D22C75">
    <w:pPr>
      <w:pStyle w:val="Encabezad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065"/>
      <w:gridCol w:w="5261"/>
    </w:tblGrid>
    <w:tr w:rsidR="008C6A8A" w:rsidRPr="000E0649" w14:paraId="15249F5F" w14:textId="77777777" w:rsidTr="005C37A8">
      <w:trPr>
        <w:trHeight w:val="567"/>
      </w:trPr>
      <w:tc>
        <w:tcPr>
          <w:tcW w:w="1809" w:type="dxa"/>
          <w:vMerge w:val="restart"/>
          <w:vAlign w:val="center"/>
        </w:tcPr>
        <w:p w14:paraId="3321307C" w14:textId="3C9DEC8A" w:rsidR="008C6A8A" w:rsidRDefault="005C37A8" w:rsidP="005C37A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1884B18" wp14:editId="34B58CD8">
                <wp:extent cx="3079293" cy="503507"/>
                <wp:effectExtent l="0" t="0" r="0" b="0"/>
                <wp:docPr id="1" name="Imagen 1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086889" cy="504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auto"/>
          <w:vAlign w:val="center"/>
        </w:tcPr>
        <w:p w14:paraId="1B4DDD04" w14:textId="77777777" w:rsidR="008C6A8A" w:rsidRPr="000E0649" w:rsidRDefault="008C6A8A" w:rsidP="00B546C0">
          <w:pPr>
            <w:jc w:val="right"/>
            <w:rPr>
              <w:rFonts w:ascii="Arial Narrow" w:hAnsi="Arial Narrow"/>
              <w:sz w:val="22"/>
              <w:szCs w:val="22"/>
            </w:rPr>
          </w:pPr>
          <w:r w:rsidRPr="000E0649">
            <w:rPr>
              <w:rFonts w:ascii="Arial Narrow" w:hAnsi="Arial Narrow"/>
              <w:sz w:val="22"/>
              <w:szCs w:val="22"/>
              <w:u w:val="single"/>
            </w:rPr>
            <w:t>MANUAL DE PROCEDIMIENTOS DE</w:t>
          </w:r>
          <w:r>
            <w:rPr>
              <w:rFonts w:ascii="Arial Narrow" w:hAnsi="Arial Narrow"/>
              <w:sz w:val="22"/>
              <w:szCs w:val="22"/>
              <w:u w:val="single"/>
            </w:rPr>
            <w:t xml:space="preserve"> </w:t>
          </w:r>
          <w:r>
            <w:rPr>
              <w:rFonts w:ascii="Arial Narrow" w:hAnsi="Arial Narrow"/>
              <w:sz w:val="22"/>
              <w:szCs w:val="22"/>
              <w:u w:val="single"/>
              <w:lang w:val="es-MX"/>
            </w:rPr>
            <w:t>V.0</w:t>
          </w:r>
        </w:p>
      </w:tc>
    </w:tr>
    <w:tr w:rsidR="008C6A8A" w14:paraId="2FBF92CC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34"/>
      </w:trPr>
      <w:tc>
        <w:tcPr>
          <w:tcW w:w="1809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3902CCD7" w14:textId="77777777" w:rsidR="008C6A8A" w:rsidRPr="0010777E" w:rsidRDefault="008C6A8A" w:rsidP="00B546C0">
          <w:pPr>
            <w:pStyle w:val="Encabezado"/>
            <w:rPr>
              <w:rFonts w:ascii="Arial Narrow" w:hAnsi="Arial Narrow"/>
            </w:rPr>
          </w:pPr>
        </w:p>
      </w:tc>
      <w:tc>
        <w:tcPr>
          <w:tcW w:w="8259" w:type="dxa"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3B7918F7" w14:textId="77777777" w:rsidR="008C6A8A" w:rsidRPr="003D22FF" w:rsidRDefault="008C6A8A" w:rsidP="0052324A">
          <w:pPr>
            <w:pStyle w:val="Encabezado"/>
            <w:jc w:val="right"/>
            <w:rPr>
              <w:rFonts w:ascii="Arial Narrow" w:hAnsi="Arial Narrow"/>
              <w:strike/>
              <w:sz w:val="18"/>
              <w:szCs w:val="18"/>
              <w:lang w:val="en-US"/>
            </w:rPr>
          </w:pPr>
          <w:r w:rsidRPr="003D22FF">
            <w:rPr>
              <w:rFonts w:ascii="Arial Narrow" w:hAnsi="Arial Narrow"/>
              <w:strike/>
              <w:sz w:val="18"/>
              <w:szCs w:val="18"/>
              <w:lang w:val="en-US"/>
            </w:rPr>
            <w:t xml:space="preserve">VIGENCIA: </w:t>
          </w:r>
          <w:r w:rsidRPr="003D22FF">
            <w:rPr>
              <w:rFonts w:ascii="Arial Narrow" w:hAnsi="Arial Narrow"/>
              <w:strike/>
              <w:sz w:val="18"/>
              <w:szCs w:val="18"/>
              <w:lang w:val="es-MX"/>
            </w:rPr>
            <w:t>JUNIO DE 2009</w:t>
          </w:r>
        </w:p>
      </w:tc>
    </w:tr>
  </w:tbl>
  <w:p w14:paraId="636F787E" w14:textId="77777777" w:rsidR="008C6A8A" w:rsidRDefault="008C6A8A" w:rsidP="00AA36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0"/>
      <w:gridCol w:w="3440"/>
      <w:gridCol w:w="3440"/>
    </w:tblGrid>
    <w:tr w:rsidR="75E13956" w14:paraId="57B3E226" w14:textId="77777777" w:rsidTr="00F75AE1">
      <w:tc>
        <w:tcPr>
          <w:tcW w:w="3440" w:type="dxa"/>
        </w:tcPr>
        <w:p w14:paraId="77BF9EEC" w14:textId="746512A8" w:rsidR="75E13956" w:rsidRDefault="75E13956" w:rsidP="0025055F">
          <w:pPr>
            <w:pStyle w:val="Encabezado"/>
            <w:ind w:left="-115"/>
          </w:pPr>
        </w:p>
      </w:tc>
      <w:tc>
        <w:tcPr>
          <w:tcW w:w="3440" w:type="dxa"/>
        </w:tcPr>
        <w:p w14:paraId="1D06274C" w14:textId="26E2C7EF" w:rsidR="75E13956" w:rsidRDefault="75E13956" w:rsidP="0025055F">
          <w:pPr>
            <w:pStyle w:val="Encabezado"/>
            <w:jc w:val="center"/>
          </w:pPr>
        </w:p>
      </w:tc>
      <w:tc>
        <w:tcPr>
          <w:tcW w:w="3440" w:type="dxa"/>
        </w:tcPr>
        <w:p w14:paraId="41C0C84B" w14:textId="4A730692" w:rsidR="75E13956" w:rsidRDefault="75E13956" w:rsidP="00F75AE1">
          <w:pPr>
            <w:pStyle w:val="Encabezado"/>
            <w:ind w:right="-115"/>
            <w:jc w:val="right"/>
          </w:pPr>
        </w:p>
      </w:tc>
    </w:tr>
  </w:tbl>
  <w:p w14:paraId="0AB9FB2E" w14:textId="29DA33EA" w:rsidR="75E13956" w:rsidRDefault="75E13956" w:rsidP="00F75A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A03B" w14:textId="481B7093" w:rsidR="00BC2E3E" w:rsidRDefault="00BC2E3E" w:rsidP="0032270D">
    <w:pPr>
      <w:pStyle w:val="Encabezado"/>
      <w:jc w:val="center"/>
      <w:rPr>
        <w:rFonts w:ascii="Arial" w:hAnsi="Arial" w:cs="Arial"/>
        <w:sz w:val="16"/>
        <w:szCs w:val="16"/>
      </w:rPr>
    </w:pPr>
  </w:p>
  <w:p w14:paraId="613ACA61" w14:textId="77777777" w:rsidR="00BC2E3E" w:rsidRDefault="00BC2E3E" w:rsidP="00BC2E3E">
    <w:pPr>
      <w:pStyle w:val="Encabezado"/>
      <w:rPr>
        <w:rFonts w:ascii="Arial" w:hAnsi="Arial" w:cs="Arial"/>
        <w:sz w:val="16"/>
        <w:szCs w:val="16"/>
      </w:rPr>
    </w:pPr>
  </w:p>
  <w:p w14:paraId="2772C800" w14:textId="77777777" w:rsidR="00BC2E3E" w:rsidRDefault="00BC2E3E" w:rsidP="00BC2E3E">
    <w:pPr>
      <w:pStyle w:val="Encabezado"/>
      <w:rPr>
        <w:rFonts w:ascii="Arial" w:hAnsi="Arial" w:cs="Arial"/>
        <w:sz w:val="16"/>
        <w:szCs w:val="16"/>
      </w:rPr>
    </w:pPr>
  </w:p>
  <w:p w14:paraId="796F7CE4" w14:textId="368FA830" w:rsidR="005D4B17" w:rsidRPr="005F75D2" w:rsidRDefault="00FB47C3" w:rsidP="00FB47C3">
    <w:pPr>
      <w:pStyle w:val="Encabezado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0341BD2" wp14:editId="2A1C0DB9">
          <wp:extent cx="3079293" cy="503507"/>
          <wp:effectExtent l="0" t="0" r="0" b="0"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86889" cy="504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065"/>
      <w:gridCol w:w="4909"/>
    </w:tblGrid>
    <w:tr w:rsidR="008C6A8A" w:rsidRPr="000E0649" w14:paraId="57E567D4" w14:textId="77777777" w:rsidTr="0032270D">
      <w:trPr>
        <w:trHeight w:val="567"/>
      </w:trPr>
      <w:tc>
        <w:tcPr>
          <w:tcW w:w="1809" w:type="dxa"/>
          <w:vMerge w:val="restart"/>
          <w:vAlign w:val="center"/>
        </w:tcPr>
        <w:p w14:paraId="3109AE9E" w14:textId="66BFE732" w:rsidR="008C6A8A" w:rsidRDefault="0032270D" w:rsidP="0032270D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B1569AA" wp14:editId="2F838C4E">
                <wp:extent cx="3079293" cy="503507"/>
                <wp:effectExtent l="0" t="0" r="0" b="0"/>
                <wp:docPr id="3" name="Imagen 3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086889" cy="504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shd w:val="clear" w:color="auto" w:fill="auto"/>
          <w:vAlign w:val="center"/>
        </w:tcPr>
        <w:p w14:paraId="5B7CA57C" w14:textId="77777777" w:rsidR="008C6A8A" w:rsidRPr="000E0649" w:rsidRDefault="008C6A8A" w:rsidP="006A1E98">
          <w:pPr>
            <w:jc w:val="right"/>
            <w:rPr>
              <w:rFonts w:ascii="Arial Narrow" w:hAnsi="Arial Narrow"/>
              <w:sz w:val="22"/>
              <w:szCs w:val="22"/>
            </w:rPr>
          </w:pPr>
          <w:r w:rsidRPr="000E0649">
            <w:rPr>
              <w:rFonts w:ascii="Arial Narrow" w:hAnsi="Arial Narrow"/>
              <w:sz w:val="22"/>
              <w:szCs w:val="22"/>
              <w:u w:val="single"/>
            </w:rPr>
            <w:t xml:space="preserve">MANUAL DE PROCEDIMIENTOS </w:t>
          </w:r>
          <w:sdt>
            <w:sdtPr>
              <w:rPr>
                <w:rFonts w:ascii="Arial Narrow" w:hAnsi="Arial Narrow"/>
                <w:sz w:val="22"/>
                <w:szCs w:val="22"/>
                <w:u w:val="single"/>
              </w:rPr>
              <w:alias w:val="Categoría"/>
              <w:id w:val="101249066"/>
              <w:placeholder>
                <w:docPart w:val="5CD1773898E349A4815F9D9D16D6477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A1E98" w:rsidRPr="009D265C">
                <w:rPr>
                  <w:rStyle w:val="Textodelmarcadordeposicin"/>
                </w:rPr>
                <w:t>[Categoría]</w:t>
              </w:r>
            </w:sdtContent>
          </w:sdt>
        </w:p>
      </w:tc>
    </w:tr>
    <w:tr w:rsidR="008C6A8A" w14:paraId="4A43A887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514"/>
      </w:trPr>
      <w:tc>
        <w:tcPr>
          <w:tcW w:w="1809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16CD0B6E" w14:textId="77777777" w:rsidR="008C6A8A" w:rsidRPr="0010777E" w:rsidRDefault="008C6A8A" w:rsidP="00B546C0">
          <w:pPr>
            <w:pStyle w:val="Encabezado"/>
            <w:rPr>
              <w:rFonts w:ascii="Arial Narrow" w:hAnsi="Arial Narrow"/>
            </w:rPr>
          </w:pPr>
        </w:p>
      </w:tc>
      <w:tc>
        <w:tcPr>
          <w:tcW w:w="7813" w:type="dxa"/>
          <w:tcBorders>
            <w:top w:val="nil"/>
            <w:left w:val="nil"/>
            <w:bottom w:val="nil"/>
            <w:right w:val="nil"/>
          </w:tcBorders>
          <w:shd w:val="clear" w:color="auto" w:fill="E0E0E0"/>
          <w:vAlign w:val="center"/>
        </w:tcPr>
        <w:p w14:paraId="533C4584" w14:textId="77777777" w:rsidR="008C6A8A" w:rsidRPr="00A91542" w:rsidRDefault="008C6A8A" w:rsidP="003D22FF">
          <w:pPr>
            <w:pStyle w:val="Encabezado"/>
            <w:rPr>
              <w:rFonts w:ascii="Arial Narrow" w:hAnsi="Arial Narrow"/>
              <w:sz w:val="18"/>
              <w:szCs w:val="18"/>
              <w:lang w:val="en-US"/>
            </w:rPr>
          </w:pPr>
          <w:r w:rsidRPr="00A91542">
            <w:rPr>
              <w:rFonts w:ascii="Arial Narrow" w:hAnsi="Arial Narrow"/>
              <w:sz w:val="18"/>
              <w:szCs w:val="18"/>
              <w:lang w:val="en-US"/>
            </w:rPr>
            <w:t xml:space="preserve"> </w:t>
          </w:r>
        </w:p>
      </w:tc>
    </w:tr>
  </w:tbl>
  <w:p w14:paraId="20A51923" w14:textId="77777777" w:rsidR="008C6A8A" w:rsidRDefault="008C6A8A" w:rsidP="00400283">
    <w:pPr>
      <w:pStyle w:val="Encabezado"/>
    </w:pPr>
  </w:p>
  <w:p w14:paraId="78C2223D" w14:textId="77777777" w:rsidR="008C6A8A" w:rsidRPr="007A5EA4" w:rsidRDefault="008C6A8A" w:rsidP="0084092B">
    <w:pPr>
      <w:pStyle w:val="Ttulo1"/>
    </w:pPr>
    <w:r w:rsidRPr="007A5EA4">
      <w:t>TABLA DE CONTENIDO</w:t>
    </w:r>
  </w:p>
  <w:p w14:paraId="4AA865C9" w14:textId="77777777" w:rsidR="008C6A8A" w:rsidRDefault="008C6A8A" w:rsidP="00C507CB">
    <w:pPr>
      <w:tabs>
        <w:tab w:val="left" w:pos="284"/>
        <w:tab w:val="left" w:pos="851"/>
      </w:tabs>
      <w:spacing w:line="360" w:lineRule="auto"/>
      <w:jc w:val="both"/>
      <w:rPr>
        <w:rFonts w:ascii="Arial" w:hAnsi="Arial"/>
        <w:sz w:val="22"/>
      </w:rPr>
    </w:pPr>
  </w:p>
  <w:p w14:paraId="3955B1F4" w14:textId="77777777" w:rsidR="008C6A8A" w:rsidRDefault="008C6A8A" w:rsidP="00C507CB">
    <w:pPr>
      <w:tabs>
        <w:tab w:val="left" w:pos="284"/>
        <w:tab w:val="left" w:pos="851"/>
      </w:tabs>
      <w:spacing w:line="360" w:lineRule="auto"/>
      <w:jc w:val="both"/>
      <w:rPr>
        <w:rFonts w:ascii="Arial" w:hAnsi="Arial"/>
        <w:sz w:val="22"/>
      </w:rPr>
    </w:pPr>
  </w:p>
  <w:p w14:paraId="2798A0A1" w14:textId="77777777" w:rsidR="008C6A8A" w:rsidRDefault="008C6A8A" w:rsidP="00C507CB">
    <w:pPr>
      <w:tabs>
        <w:tab w:val="left" w:pos="284"/>
        <w:tab w:val="left" w:pos="851"/>
      </w:tabs>
      <w:spacing w:line="360" w:lineRule="auto"/>
      <w:jc w:val="both"/>
      <w:rPr>
        <w:rFonts w:ascii="Arial" w:hAnsi="Arial"/>
        <w:sz w:val="22"/>
      </w:rPr>
    </w:pPr>
  </w:p>
  <w:p w14:paraId="255702CD" w14:textId="77777777" w:rsidR="008C6A8A" w:rsidRPr="00AF11E4" w:rsidRDefault="008C6A8A" w:rsidP="00C507CB">
    <w:pPr>
      <w:rPr>
        <w:rFonts w:ascii="Arial Black" w:hAnsi="Arial Black"/>
        <w:noProof/>
        <w:kern w:val="28"/>
        <w:sz w:val="20"/>
        <w:szCs w:val="20"/>
        <w:lang w:val="es-ES_tradnl"/>
      </w:rPr>
    </w:pP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>
      <w:rPr>
        <w:rFonts w:ascii="Arial" w:hAnsi="Arial"/>
        <w:b/>
        <w:noProof/>
        <w:kern w:val="28"/>
        <w:lang w:val="es-ES_tradnl"/>
      </w:rPr>
      <w:tab/>
    </w:r>
    <w:r w:rsidRPr="00AF11E4">
      <w:rPr>
        <w:rFonts w:ascii="Arial Black" w:hAnsi="Arial Black"/>
        <w:noProof/>
        <w:kern w:val="28"/>
        <w:sz w:val="20"/>
        <w:szCs w:val="20"/>
        <w:lang w:val="es-ES_tradnl"/>
      </w:rPr>
      <w:t>Página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065"/>
      <w:gridCol w:w="4909"/>
    </w:tblGrid>
    <w:tr w:rsidR="008C6A8A" w:rsidRPr="000E0649" w14:paraId="4B17C83A" w14:textId="77777777" w:rsidTr="00C024DC">
      <w:trPr>
        <w:trHeight w:val="567"/>
      </w:trPr>
      <w:tc>
        <w:tcPr>
          <w:tcW w:w="1809" w:type="dxa"/>
          <w:vMerge w:val="restart"/>
          <w:vAlign w:val="center"/>
        </w:tcPr>
        <w:p w14:paraId="5E93C8D9" w14:textId="711A8CBE" w:rsidR="008C6A8A" w:rsidRDefault="00C024DC" w:rsidP="00C024D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29637C8" wp14:editId="77E6B6B7">
                <wp:extent cx="3079293" cy="503507"/>
                <wp:effectExtent l="0" t="0" r="0" b="0"/>
                <wp:docPr id="4" name="Imagen 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086889" cy="504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shd w:val="clear" w:color="auto" w:fill="auto"/>
          <w:vAlign w:val="center"/>
        </w:tcPr>
        <w:p w14:paraId="668D0578" w14:textId="77777777" w:rsidR="008C6A8A" w:rsidRPr="000E0649" w:rsidRDefault="008C6A8A" w:rsidP="00936BB3">
          <w:pPr>
            <w:jc w:val="right"/>
            <w:rPr>
              <w:rFonts w:ascii="Arial Narrow" w:hAnsi="Arial Narrow"/>
              <w:sz w:val="22"/>
              <w:szCs w:val="22"/>
            </w:rPr>
          </w:pPr>
          <w:r w:rsidRPr="000E0649">
            <w:rPr>
              <w:rFonts w:ascii="Arial Narrow" w:hAnsi="Arial Narrow"/>
              <w:sz w:val="22"/>
              <w:szCs w:val="22"/>
              <w:u w:val="single"/>
            </w:rPr>
            <w:t>MANUAL DE PROCEDIMIENTOS DE</w:t>
          </w:r>
          <w:r>
            <w:rPr>
              <w:rFonts w:ascii="Arial Narrow" w:hAnsi="Arial Narrow"/>
              <w:sz w:val="22"/>
              <w:szCs w:val="22"/>
              <w:u w:val="single"/>
            </w:rPr>
            <w:t xml:space="preserve"> </w:t>
          </w:r>
          <w:sdt>
            <w:sdtPr>
              <w:rPr>
                <w:rFonts w:ascii="Arial Narrow" w:hAnsi="Arial Narrow"/>
                <w:sz w:val="22"/>
                <w:szCs w:val="22"/>
                <w:u w:val="single"/>
              </w:rPr>
              <w:alias w:val="Categoría"/>
              <w:id w:val="101249064"/>
              <w:placeholder>
                <w:docPart w:val="CAC9D7C3D0C04067B12FC51E04DBE5B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A1E98" w:rsidRPr="009D265C">
                <w:rPr>
                  <w:rStyle w:val="Textodelmarcadordeposicin"/>
                </w:rPr>
                <w:t>[Categoría]</w:t>
              </w:r>
            </w:sdtContent>
          </w:sdt>
        </w:p>
      </w:tc>
    </w:tr>
    <w:tr w:rsidR="008C6A8A" w:rsidRPr="003D22FF" w14:paraId="78987F36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514"/>
      </w:trPr>
      <w:tc>
        <w:tcPr>
          <w:tcW w:w="1809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6A6927AB" w14:textId="77777777" w:rsidR="008C6A8A" w:rsidRPr="0010777E" w:rsidRDefault="008C6A8A" w:rsidP="00B546C0">
          <w:pPr>
            <w:pStyle w:val="Encabezado"/>
            <w:rPr>
              <w:rFonts w:ascii="Arial Narrow" w:hAnsi="Arial Narrow"/>
            </w:rPr>
          </w:pPr>
        </w:p>
      </w:tc>
      <w:tc>
        <w:tcPr>
          <w:tcW w:w="7813" w:type="dxa"/>
          <w:tcBorders>
            <w:top w:val="nil"/>
            <w:left w:val="nil"/>
            <w:bottom w:val="nil"/>
            <w:right w:val="nil"/>
          </w:tcBorders>
          <w:shd w:val="clear" w:color="auto" w:fill="E0E0E0"/>
          <w:vAlign w:val="center"/>
        </w:tcPr>
        <w:p w14:paraId="5F23B9B7" w14:textId="77777777" w:rsidR="008C6A8A" w:rsidRPr="003D22FF" w:rsidRDefault="008C6A8A" w:rsidP="00A95AC0">
          <w:pPr>
            <w:pStyle w:val="Encabezado"/>
            <w:jc w:val="right"/>
            <w:rPr>
              <w:rFonts w:ascii="Arial Narrow" w:hAnsi="Arial Narrow"/>
              <w:strike/>
              <w:sz w:val="18"/>
              <w:szCs w:val="18"/>
              <w:lang w:val="en-US"/>
            </w:rPr>
          </w:pPr>
          <w:r w:rsidRPr="003D22FF">
            <w:rPr>
              <w:rFonts w:ascii="Arial Narrow" w:hAnsi="Arial Narrow"/>
              <w:strike/>
              <w:sz w:val="18"/>
              <w:szCs w:val="18"/>
              <w:lang w:val="en-US"/>
            </w:rPr>
            <w:t>VIGENCIA:</w:t>
          </w:r>
          <w:sdt>
            <w:sdtPr>
              <w:rPr>
                <w:rFonts w:ascii="Arial Narrow" w:hAnsi="Arial Narrow"/>
                <w:strike/>
                <w:sz w:val="18"/>
                <w:szCs w:val="18"/>
                <w:lang w:val="en-US"/>
              </w:rPr>
              <w:alias w:val="Palabras clave"/>
              <w:id w:val="104842477"/>
              <w:placeholder>
                <w:docPart w:val="B172E65BC85243AF9AA08C45ED7365A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D22FF" w:rsidRPr="003D22FF">
                <w:rPr>
                  <w:rFonts w:ascii="Arial Narrow" w:hAnsi="Arial Narrow"/>
                  <w:strike/>
                  <w:sz w:val="18"/>
                  <w:szCs w:val="18"/>
                  <w:lang w:val="en-US"/>
                </w:rPr>
                <w:t>FEBRERO 2022</w:t>
              </w:r>
            </w:sdtContent>
          </w:sdt>
          <w:r w:rsidRPr="003D22FF">
            <w:rPr>
              <w:rFonts w:ascii="Arial Narrow" w:hAnsi="Arial Narrow"/>
              <w:strike/>
              <w:sz w:val="18"/>
              <w:szCs w:val="18"/>
              <w:lang w:val="en-US"/>
            </w:rPr>
            <w:t xml:space="preserve"> </w:t>
          </w:r>
        </w:p>
      </w:tc>
    </w:tr>
  </w:tbl>
  <w:p w14:paraId="0D5543BD" w14:textId="77777777" w:rsidR="008C6A8A" w:rsidRDefault="008C6A8A" w:rsidP="00400283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065"/>
      <w:gridCol w:w="38"/>
      <w:gridCol w:w="4871"/>
    </w:tblGrid>
    <w:tr w:rsidR="008C6A8A" w:rsidRPr="00401A7C" w14:paraId="5C308F88" w14:textId="77777777" w:rsidTr="00286F9A">
      <w:trPr>
        <w:trHeight w:val="567"/>
      </w:trPr>
      <w:tc>
        <w:tcPr>
          <w:tcW w:w="5065" w:type="dxa"/>
          <w:vMerge w:val="restart"/>
          <w:vAlign w:val="center"/>
        </w:tcPr>
        <w:p w14:paraId="799BBE7C" w14:textId="105CF082" w:rsidR="008C6A8A" w:rsidRDefault="00C024DC" w:rsidP="00C024DC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883722F" wp14:editId="45C04F70">
                <wp:extent cx="3079293" cy="503507"/>
                <wp:effectExtent l="0" t="0" r="0" b="0"/>
                <wp:docPr id="5" name="Imagen 5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086889" cy="504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9" w:type="dxa"/>
          <w:gridSpan w:val="2"/>
          <w:shd w:val="clear" w:color="auto" w:fill="auto"/>
          <w:vAlign w:val="center"/>
        </w:tcPr>
        <w:p w14:paraId="66E78D9C" w14:textId="77777777" w:rsidR="008C6A8A" w:rsidRPr="000E0649" w:rsidRDefault="008C6A8A" w:rsidP="00B546C0">
          <w:pPr>
            <w:jc w:val="right"/>
            <w:rPr>
              <w:rFonts w:ascii="Arial Narrow" w:hAnsi="Arial Narrow"/>
              <w:sz w:val="22"/>
              <w:szCs w:val="22"/>
            </w:rPr>
          </w:pPr>
          <w:r w:rsidRPr="000E0649">
            <w:rPr>
              <w:rFonts w:ascii="Arial Narrow" w:hAnsi="Arial Narrow"/>
              <w:sz w:val="22"/>
              <w:szCs w:val="22"/>
              <w:u w:val="single"/>
            </w:rPr>
            <w:t>MANUAL DE PROCEDIMIENTOS DE</w:t>
          </w:r>
          <w:r>
            <w:rPr>
              <w:rFonts w:ascii="Arial Narrow" w:hAnsi="Arial Narrow"/>
              <w:sz w:val="22"/>
              <w:szCs w:val="22"/>
              <w:u w:val="single"/>
            </w:rPr>
            <w:t xml:space="preserve"> </w:t>
          </w:r>
          <w:sdt>
            <w:sdtPr>
              <w:rPr>
                <w:rFonts w:ascii="Arial Narrow" w:hAnsi="Arial Narrow"/>
                <w:sz w:val="22"/>
                <w:szCs w:val="22"/>
                <w:u w:val="single"/>
              </w:rPr>
              <w:alias w:val="Categoría"/>
              <w:id w:val="55808619"/>
              <w:placeholder>
                <w:docPart w:val="FE790A1757544CF3B2D09E84E57C215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A1E98" w:rsidRPr="009D265C">
                <w:rPr>
                  <w:rStyle w:val="Textodelmarcadordeposicin"/>
                </w:rPr>
                <w:t>[Categoría]</w:t>
              </w:r>
            </w:sdtContent>
          </w:sdt>
        </w:p>
      </w:tc>
    </w:tr>
    <w:tr w:rsidR="008C6A8A" w14:paraId="27D400FF" w14:textId="77777777" w:rsidTr="00286F9A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34"/>
      </w:trPr>
      <w:tc>
        <w:tcPr>
          <w:tcW w:w="506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4DFF49E5" w14:textId="77777777" w:rsidR="008C6A8A" w:rsidRPr="0010777E" w:rsidRDefault="008C6A8A" w:rsidP="00B546C0">
          <w:pPr>
            <w:pStyle w:val="Encabezado"/>
            <w:rPr>
              <w:rFonts w:ascii="Arial Narrow" w:hAnsi="Arial Narrow"/>
            </w:rPr>
          </w:pPr>
        </w:p>
      </w:tc>
      <w:tc>
        <w:tcPr>
          <w:tcW w:w="490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55C2A8D6" w14:textId="77777777" w:rsidR="008C6A8A" w:rsidRPr="003D22FF" w:rsidRDefault="008C6A8A" w:rsidP="00A95AC0">
          <w:pPr>
            <w:pStyle w:val="Encabezado"/>
            <w:jc w:val="right"/>
            <w:rPr>
              <w:rFonts w:ascii="Arial Narrow" w:hAnsi="Arial Narrow"/>
              <w:strike/>
              <w:sz w:val="18"/>
              <w:szCs w:val="18"/>
              <w:lang w:val="en-US"/>
            </w:rPr>
          </w:pPr>
          <w:r w:rsidRPr="003D22FF">
            <w:rPr>
              <w:rFonts w:ascii="Arial Narrow" w:hAnsi="Arial Narrow"/>
              <w:strike/>
              <w:sz w:val="18"/>
              <w:szCs w:val="18"/>
              <w:lang w:val="en-US"/>
            </w:rPr>
            <w:t xml:space="preserve">VIGENCIA: </w:t>
          </w:r>
          <w:sdt>
            <w:sdtPr>
              <w:rPr>
                <w:rFonts w:ascii="Arial Narrow" w:hAnsi="Arial Narrow"/>
                <w:strike/>
                <w:sz w:val="18"/>
                <w:szCs w:val="18"/>
                <w:lang w:val="en-US"/>
              </w:rPr>
              <w:alias w:val="Palabras clave"/>
              <w:id w:val="104842478"/>
              <w:placeholder>
                <w:docPart w:val="2282618D2031462B960DBDEFB1B22A3D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D22FF" w:rsidRPr="003D22FF">
                <w:rPr>
                  <w:rFonts w:ascii="Arial Narrow" w:hAnsi="Arial Narrow"/>
                  <w:strike/>
                  <w:sz w:val="18"/>
                  <w:szCs w:val="18"/>
                  <w:lang w:val="en-US"/>
                </w:rPr>
                <w:t>FEBRERO 2022</w:t>
              </w:r>
            </w:sdtContent>
          </w:sdt>
        </w:p>
      </w:tc>
    </w:tr>
    <w:tr w:rsidR="008C6A8A" w14:paraId="41C879CE" w14:textId="77777777" w:rsidTr="00286F9A">
      <w:trPr>
        <w:trHeight w:val="263"/>
      </w:trPr>
      <w:tc>
        <w:tcPr>
          <w:tcW w:w="5065" w:type="dxa"/>
          <w:shd w:val="clear" w:color="auto" w:fill="E0E0E0"/>
          <w:vAlign w:val="center"/>
        </w:tcPr>
        <w:p w14:paraId="0B36F5A8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6"/>
              <w:szCs w:val="16"/>
            </w:rPr>
          </w:pPr>
          <w:r w:rsidRPr="00AA36F6">
            <w:rPr>
              <w:rFonts w:ascii="Arial Narrow" w:hAnsi="Arial Narrow" w:cs="Arial"/>
              <w:sz w:val="18"/>
              <w:szCs w:val="18"/>
            </w:rPr>
            <w:t>ÁREA RESPONSABLE</w:t>
          </w:r>
          <w:r w:rsidRPr="00AA36F6">
            <w:rPr>
              <w:rFonts w:ascii="Arial Narrow" w:hAnsi="Arial Narrow" w:cs="Arial"/>
              <w:sz w:val="16"/>
              <w:szCs w:val="16"/>
            </w:rPr>
            <w:t>:</w:t>
          </w:r>
        </w:p>
      </w:tc>
      <w:sdt>
        <w:sdtPr>
          <w:rPr>
            <w:rFonts w:ascii="Arial Narrow" w:hAnsi="Arial Narrow" w:cs="Arial"/>
            <w:sz w:val="18"/>
            <w:szCs w:val="18"/>
          </w:rPr>
          <w:alias w:val="Autor"/>
          <w:id w:val="55808620"/>
          <w:placeholder>
            <w:docPart w:val="309F4FA05B9C4FA8BEBC6BFE86565F1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909" w:type="dxa"/>
              <w:gridSpan w:val="2"/>
              <w:tcBorders>
                <w:bottom w:val="single" w:sz="4" w:space="0" w:color="auto"/>
              </w:tcBorders>
              <w:shd w:val="clear" w:color="auto" w:fill="auto"/>
              <w:vAlign w:val="center"/>
            </w:tcPr>
            <w:p w14:paraId="567AD84A" w14:textId="77777777" w:rsidR="008C6A8A" w:rsidRPr="00AA36F6" w:rsidRDefault="008C6A8A" w:rsidP="00AA36F6">
              <w:pPr>
                <w:pStyle w:val="Encabezado"/>
                <w:jc w:val="center"/>
                <w:rPr>
                  <w:rFonts w:ascii="Arial Narrow" w:hAnsi="Arial Narrow" w:cs="Arial"/>
                  <w:sz w:val="18"/>
                  <w:szCs w:val="18"/>
                </w:rPr>
              </w:pPr>
              <w:r>
                <w:rPr>
                  <w:rFonts w:ascii="Arial Narrow" w:hAnsi="Arial Narrow" w:cs="Arial"/>
                  <w:sz w:val="18"/>
                  <w:szCs w:val="18"/>
                  <w:lang w:val="es-MX"/>
                </w:rPr>
                <w:t>Subsecretaría de Infraestructura</w:t>
              </w:r>
            </w:p>
          </w:tc>
        </w:sdtContent>
      </w:sdt>
    </w:tr>
    <w:tr w:rsidR="008C6A8A" w14:paraId="1D5A3D72" w14:textId="77777777" w:rsidTr="00286F9A">
      <w:trPr>
        <w:trHeight w:val="262"/>
      </w:trPr>
      <w:tc>
        <w:tcPr>
          <w:tcW w:w="5065" w:type="dxa"/>
          <w:shd w:val="clear" w:color="auto" w:fill="E0E0E0"/>
          <w:vAlign w:val="center"/>
        </w:tcPr>
        <w:p w14:paraId="42F5B565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AA36F6">
            <w:rPr>
              <w:rFonts w:ascii="Arial Narrow" w:hAnsi="Arial Narrow" w:cs="Arial"/>
              <w:sz w:val="18"/>
              <w:szCs w:val="18"/>
            </w:rPr>
            <w:t>PROCEDIMIENTO:</w:t>
          </w:r>
        </w:p>
      </w:tc>
      <w:sdt>
        <w:sdtPr>
          <w:rPr>
            <w:rFonts w:ascii="Arial Narrow" w:hAnsi="Arial Narrow" w:cs="Arial"/>
            <w:sz w:val="18"/>
            <w:szCs w:val="18"/>
          </w:rPr>
          <w:alias w:val="Título"/>
          <w:id w:val="55808621"/>
          <w:placeholder>
            <w:docPart w:val="3F815CE4446045C0AF89095C1749D9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909" w:type="dxa"/>
              <w:gridSpan w:val="2"/>
              <w:tcBorders>
                <w:top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</w:tcPr>
            <w:p w14:paraId="673CAA32" w14:textId="77777777" w:rsidR="008C6A8A" w:rsidRPr="00AA36F6" w:rsidRDefault="006A1E98" w:rsidP="00AA36F6">
              <w:pPr>
                <w:pStyle w:val="Encabezado"/>
                <w:jc w:val="center"/>
                <w:rPr>
                  <w:rFonts w:ascii="Arial Narrow" w:hAnsi="Arial Narrow" w:cs="Arial"/>
                  <w:sz w:val="18"/>
                  <w:szCs w:val="18"/>
                </w:rPr>
              </w:pPr>
              <w:r>
                <w:rPr>
                  <w:rFonts w:ascii="Arial Narrow" w:hAnsi="Arial Narrow" w:cs="Arial"/>
                  <w:sz w:val="18"/>
                  <w:szCs w:val="18"/>
                  <w:lang w:val="es-MX"/>
                </w:rPr>
                <w:t>PARA LA APLICACIÓN DE PENAS CONVENCIONALES Y RETENCIONES</w:t>
              </w:r>
            </w:p>
          </w:tc>
        </w:sdtContent>
      </w:sdt>
    </w:tr>
    <w:tr w:rsidR="008C6A8A" w14:paraId="6013B587" w14:textId="77777777" w:rsidTr="00286F9A">
      <w:trPr>
        <w:trHeight w:val="262"/>
      </w:trPr>
      <w:tc>
        <w:tcPr>
          <w:tcW w:w="5103" w:type="dxa"/>
          <w:gridSpan w:val="2"/>
          <w:shd w:val="clear" w:color="auto" w:fill="E0E0E0"/>
          <w:vAlign w:val="center"/>
        </w:tcPr>
        <w:p w14:paraId="29F40CDE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OBJETIVO ESTRATÉGICO:</w:t>
          </w:r>
        </w:p>
      </w:tc>
      <w:sdt>
        <w:sdtPr>
          <w:rPr>
            <w:rFonts w:ascii="Arial Narrow" w:hAnsi="Arial Narrow" w:cs="Arial"/>
            <w:sz w:val="18"/>
            <w:szCs w:val="18"/>
          </w:rPr>
          <w:alias w:val="Comentarios"/>
          <w:id w:val="55808622"/>
          <w:placeholder>
            <w:docPart w:val="F8A2E4CB476847E3A8EDE06AC02E549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tc>
            <w:tcPr>
              <w:tcW w:w="4871" w:type="dxa"/>
              <w:tcBorders>
                <w:top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</w:tcPr>
            <w:p w14:paraId="129E5AF2" w14:textId="77777777" w:rsidR="008C6A8A" w:rsidRPr="00AA36F6" w:rsidRDefault="008C6A8A" w:rsidP="00AA36F6">
              <w:pPr>
                <w:pStyle w:val="Encabezado"/>
                <w:jc w:val="center"/>
                <w:rPr>
                  <w:rFonts w:ascii="Arial Narrow" w:hAnsi="Arial Narrow" w:cs="Arial"/>
                  <w:sz w:val="18"/>
                  <w:szCs w:val="18"/>
                </w:rPr>
              </w:pPr>
              <w:r>
                <w:rPr>
                  <w:rFonts w:ascii="Arial Narrow" w:hAnsi="Arial Narrow" w:cs="Arial"/>
                  <w:sz w:val="18"/>
                  <w:szCs w:val="18"/>
                  <w:lang w:val="es-MX"/>
                </w:rPr>
                <w:t>Modernizar la gestión del sistema carretero, con objeto de lograr una operación más eficiente e incrementar la calidad de los servicios que se ofrecen en las carreteras del país.</w:t>
              </w:r>
            </w:p>
          </w:tc>
        </w:sdtContent>
      </w:sdt>
    </w:tr>
  </w:tbl>
  <w:p w14:paraId="6F27DE0C" w14:textId="77777777" w:rsidR="008C6A8A" w:rsidRDefault="008C6A8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065"/>
      <w:gridCol w:w="237"/>
      <w:gridCol w:w="5024"/>
    </w:tblGrid>
    <w:tr w:rsidR="008C6A8A" w:rsidRPr="00401A7C" w14:paraId="0F92D650" w14:textId="77777777" w:rsidTr="00B74CB4">
      <w:trPr>
        <w:trHeight w:val="567"/>
      </w:trPr>
      <w:tc>
        <w:tcPr>
          <w:tcW w:w="2268" w:type="dxa"/>
          <w:vMerge w:val="restart"/>
          <w:vAlign w:val="center"/>
        </w:tcPr>
        <w:p w14:paraId="14053E6A" w14:textId="429C9E4B" w:rsidR="008C6A8A" w:rsidRDefault="00B74CB4" w:rsidP="00B74CB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D718721" wp14:editId="5759B555">
                <wp:extent cx="3079293" cy="503507"/>
                <wp:effectExtent l="0" t="0" r="0" b="0"/>
                <wp:docPr id="6" name="Imagen 6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086889" cy="504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gridSpan w:val="2"/>
          <w:shd w:val="clear" w:color="auto" w:fill="auto"/>
          <w:vAlign w:val="center"/>
        </w:tcPr>
        <w:p w14:paraId="28383696" w14:textId="77777777" w:rsidR="008C6A8A" w:rsidRPr="000E0649" w:rsidRDefault="007E18EE" w:rsidP="006A1E98">
          <w:pPr>
            <w:jc w:val="right"/>
            <w:rPr>
              <w:rFonts w:ascii="Arial Narrow" w:hAnsi="Arial Narrow"/>
              <w:sz w:val="22"/>
              <w:szCs w:val="22"/>
            </w:rPr>
          </w:pPr>
          <w:sdt>
            <w:sdtPr>
              <w:rPr>
                <w:rFonts w:ascii="Arial Narrow" w:hAnsi="Arial Narrow"/>
                <w:sz w:val="22"/>
                <w:szCs w:val="22"/>
                <w:u w:val="single"/>
              </w:rPr>
              <w:alias w:val="Título"/>
              <w:id w:val="55808617"/>
              <w:placeholder>
                <w:docPart w:val="62995A909D1848F5982FF90DE558CCA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A1E98">
                <w:rPr>
                  <w:rFonts w:ascii="Arial Narrow" w:hAnsi="Arial Narrow"/>
                  <w:sz w:val="22"/>
                  <w:szCs w:val="22"/>
                  <w:u w:val="single"/>
                  <w:lang w:val="es-MX"/>
                </w:rPr>
                <w:t>PARA LA APLICACIÓN DE PENAS CONVENCIONALES Y RETENCIONES</w:t>
              </w:r>
            </w:sdtContent>
          </w:sdt>
          <w:r w:rsidR="008C6A8A">
            <w:rPr>
              <w:rFonts w:ascii="Arial Narrow" w:hAnsi="Arial Narrow"/>
              <w:sz w:val="22"/>
              <w:szCs w:val="22"/>
              <w:u w:val="single"/>
            </w:rPr>
            <w:t xml:space="preserve"> </w:t>
          </w:r>
          <w:sdt>
            <w:sdtPr>
              <w:rPr>
                <w:rFonts w:ascii="Arial Narrow" w:hAnsi="Arial Narrow"/>
                <w:sz w:val="22"/>
                <w:szCs w:val="22"/>
                <w:u w:val="single"/>
              </w:rPr>
              <w:alias w:val="Categoría"/>
              <w:id w:val="101249068"/>
              <w:placeholder>
                <w:docPart w:val="3EF504F9808A4AA6B665DACB49320A8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A1E98" w:rsidRPr="009D265C">
                <w:rPr>
                  <w:rStyle w:val="Textodelmarcadordeposicin"/>
                </w:rPr>
                <w:t>[Categoría]</w:t>
              </w:r>
            </w:sdtContent>
          </w:sdt>
        </w:p>
      </w:tc>
    </w:tr>
    <w:tr w:rsidR="008C6A8A" w14:paraId="57F0336D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34"/>
      </w:trPr>
      <w:tc>
        <w:tcPr>
          <w:tcW w:w="226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0F3468EC" w14:textId="77777777" w:rsidR="008C6A8A" w:rsidRPr="0010777E" w:rsidRDefault="008C6A8A" w:rsidP="00B546C0">
          <w:pPr>
            <w:pStyle w:val="Encabezado"/>
            <w:rPr>
              <w:rFonts w:ascii="Arial Narrow" w:hAnsi="Arial Narrow"/>
            </w:rPr>
          </w:pPr>
        </w:p>
      </w:tc>
      <w:tc>
        <w:tcPr>
          <w:tcW w:w="7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68A9DF80" w14:textId="77777777" w:rsidR="008C6A8A" w:rsidRPr="003D22FF" w:rsidRDefault="008C6A8A" w:rsidP="00A95AC0">
          <w:pPr>
            <w:pStyle w:val="Encabezado"/>
            <w:jc w:val="right"/>
            <w:rPr>
              <w:rFonts w:ascii="Arial Narrow" w:hAnsi="Arial Narrow"/>
              <w:strike/>
              <w:sz w:val="18"/>
              <w:szCs w:val="18"/>
              <w:lang w:val="en-US"/>
            </w:rPr>
          </w:pPr>
          <w:r w:rsidRPr="003D22FF">
            <w:rPr>
              <w:rFonts w:ascii="Arial Narrow" w:hAnsi="Arial Narrow"/>
              <w:strike/>
              <w:sz w:val="18"/>
              <w:szCs w:val="18"/>
              <w:lang w:val="en-US"/>
            </w:rPr>
            <w:t xml:space="preserve">VIGENCIA: </w:t>
          </w:r>
          <w:sdt>
            <w:sdtPr>
              <w:rPr>
                <w:rFonts w:ascii="Arial Narrow" w:hAnsi="Arial Narrow"/>
                <w:strike/>
                <w:sz w:val="18"/>
                <w:szCs w:val="18"/>
                <w:lang w:val="en-US"/>
              </w:rPr>
              <w:alias w:val="Palabras clave"/>
              <w:id w:val="104842479"/>
              <w:placeholder>
                <w:docPart w:val="505811A3D0F140F68BA22DA02AF06DB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D22FF" w:rsidRPr="003D22FF">
                <w:rPr>
                  <w:rFonts w:ascii="Arial Narrow" w:hAnsi="Arial Narrow"/>
                  <w:strike/>
                  <w:sz w:val="18"/>
                  <w:szCs w:val="18"/>
                  <w:lang w:val="en-US"/>
                </w:rPr>
                <w:t>FEBRERO 2022</w:t>
              </w:r>
            </w:sdtContent>
          </w:sdt>
        </w:p>
      </w:tc>
    </w:tr>
    <w:tr w:rsidR="008C6A8A" w14:paraId="67EA08C7" w14:textId="77777777">
      <w:trPr>
        <w:trHeight w:val="263"/>
      </w:trPr>
      <w:tc>
        <w:tcPr>
          <w:tcW w:w="2268" w:type="dxa"/>
          <w:shd w:val="clear" w:color="auto" w:fill="E0E0E0"/>
          <w:vAlign w:val="center"/>
        </w:tcPr>
        <w:p w14:paraId="34F1B517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6"/>
              <w:szCs w:val="16"/>
            </w:rPr>
          </w:pPr>
          <w:r w:rsidRPr="00AA36F6">
            <w:rPr>
              <w:rFonts w:ascii="Arial Narrow" w:hAnsi="Arial Narrow" w:cs="Arial"/>
              <w:sz w:val="18"/>
              <w:szCs w:val="18"/>
            </w:rPr>
            <w:t>ÁREA RESPONSABLE</w:t>
          </w:r>
          <w:r w:rsidRPr="00AA36F6">
            <w:rPr>
              <w:rFonts w:ascii="Arial Narrow" w:hAnsi="Arial Narrow" w:cs="Arial"/>
              <w:sz w:val="16"/>
              <w:szCs w:val="16"/>
            </w:rPr>
            <w:t>:</w:t>
          </w:r>
        </w:p>
      </w:tc>
      <w:tc>
        <w:tcPr>
          <w:tcW w:w="7800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sdt>
          <w:sdtPr>
            <w:rPr>
              <w:rFonts w:ascii="Arial Narrow" w:hAnsi="Arial Narrow" w:cs="Arial"/>
              <w:sz w:val="18"/>
              <w:szCs w:val="18"/>
            </w:rPr>
            <w:alias w:val="Autor"/>
            <w:id w:val="101249076"/>
            <w:placeholder>
              <w:docPart w:val="C9DD25A1ED38455D8C7E90629B13C07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7BCFAB0" w14:textId="77777777" w:rsidR="008C6A8A" w:rsidRPr="00AA36F6" w:rsidRDefault="008C6A8A" w:rsidP="00AA36F6">
              <w:pPr>
                <w:pStyle w:val="Encabezado"/>
                <w:jc w:val="center"/>
                <w:rPr>
                  <w:rFonts w:ascii="Arial Narrow" w:hAnsi="Arial Narrow" w:cs="Arial"/>
                  <w:sz w:val="18"/>
                  <w:szCs w:val="18"/>
                </w:rPr>
              </w:pPr>
              <w:r>
                <w:rPr>
                  <w:rFonts w:ascii="Arial Narrow" w:hAnsi="Arial Narrow" w:cs="Arial"/>
                  <w:sz w:val="18"/>
                  <w:szCs w:val="18"/>
                  <w:lang w:val="es-MX"/>
                </w:rPr>
                <w:t>Subsecretaría de Infraestructura</w:t>
              </w:r>
            </w:p>
          </w:sdtContent>
        </w:sdt>
      </w:tc>
    </w:tr>
    <w:tr w:rsidR="008C6A8A" w14:paraId="3C0B6660" w14:textId="77777777">
      <w:trPr>
        <w:trHeight w:val="262"/>
      </w:trPr>
      <w:tc>
        <w:tcPr>
          <w:tcW w:w="2268" w:type="dxa"/>
          <w:shd w:val="clear" w:color="auto" w:fill="E0E0E0"/>
          <w:vAlign w:val="center"/>
        </w:tcPr>
        <w:p w14:paraId="185FA824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AA36F6">
            <w:rPr>
              <w:rFonts w:ascii="Arial Narrow" w:hAnsi="Arial Narrow" w:cs="Arial"/>
              <w:sz w:val="18"/>
              <w:szCs w:val="18"/>
            </w:rPr>
            <w:t>PROCEDIMIENTO:</w:t>
          </w:r>
        </w:p>
      </w:tc>
      <w:sdt>
        <w:sdtPr>
          <w:rPr>
            <w:rFonts w:ascii="Arial Narrow" w:hAnsi="Arial Narrow" w:cs="Arial"/>
            <w:sz w:val="18"/>
            <w:szCs w:val="18"/>
          </w:rPr>
          <w:alias w:val="Título"/>
          <w:id w:val="104842509"/>
          <w:placeholder>
            <w:docPart w:val="A088CD9A644946A18FECBA4A73516C1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800" w:type="dxa"/>
              <w:gridSpan w:val="2"/>
              <w:tcBorders>
                <w:top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</w:tcPr>
            <w:p w14:paraId="28C22B7F" w14:textId="77777777" w:rsidR="008C6A8A" w:rsidRPr="00AA36F6" w:rsidRDefault="006A1E98" w:rsidP="00AA36F6">
              <w:pPr>
                <w:pStyle w:val="Encabezado"/>
                <w:jc w:val="center"/>
                <w:rPr>
                  <w:rFonts w:ascii="Arial Narrow" w:hAnsi="Arial Narrow" w:cs="Arial"/>
                  <w:sz w:val="18"/>
                  <w:szCs w:val="18"/>
                </w:rPr>
              </w:pPr>
              <w:r>
                <w:rPr>
                  <w:rFonts w:ascii="Arial Narrow" w:hAnsi="Arial Narrow" w:cs="Arial"/>
                  <w:sz w:val="18"/>
                  <w:szCs w:val="18"/>
                  <w:lang w:val="es-MX"/>
                </w:rPr>
                <w:t>PARA LA APLICACIÓN DE PENAS CONVENCIONALES Y RETENCIONES</w:t>
              </w:r>
            </w:p>
          </w:tc>
        </w:sdtContent>
      </w:sdt>
    </w:tr>
    <w:tr w:rsidR="008C6A8A" w14:paraId="7264D880" w14:textId="77777777">
      <w:trPr>
        <w:trHeight w:val="262"/>
      </w:trPr>
      <w:tc>
        <w:tcPr>
          <w:tcW w:w="2628" w:type="dxa"/>
          <w:gridSpan w:val="2"/>
          <w:shd w:val="clear" w:color="auto" w:fill="E0E0E0"/>
          <w:vAlign w:val="center"/>
        </w:tcPr>
        <w:p w14:paraId="1C635668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DURACION TOTAL:</w:t>
          </w:r>
        </w:p>
      </w:tc>
      <w:tc>
        <w:tcPr>
          <w:tcW w:w="744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9F68BFB" w14:textId="77777777" w:rsidR="008C6A8A" w:rsidRPr="00AA36F6" w:rsidRDefault="00811C0B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1</w:t>
          </w:r>
          <w:r w:rsidR="000D76AB">
            <w:rPr>
              <w:rFonts w:ascii="Arial Narrow" w:hAnsi="Arial Narrow" w:cs="Arial"/>
              <w:sz w:val="18"/>
              <w:szCs w:val="18"/>
            </w:rPr>
            <w:t>5</w:t>
          </w:r>
          <w:r w:rsidR="008C6A8A">
            <w:rPr>
              <w:rFonts w:ascii="Arial Narrow" w:hAnsi="Arial Narrow" w:cs="Arial"/>
              <w:sz w:val="18"/>
              <w:szCs w:val="18"/>
            </w:rPr>
            <w:t xml:space="preserve"> DÍAS APROX.</w:t>
          </w:r>
        </w:p>
      </w:tc>
    </w:tr>
  </w:tbl>
  <w:p w14:paraId="21D288CF" w14:textId="77777777" w:rsidR="008C6A8A" w:rsidRPr="00BA5E63" w:rsidRDefault="005D4B17" w:rsidP="00BC2E3E">
    <w:pPr>
      <w:pStyle w:val="Ttulo1"/>
      <w:tabs>
        <w:tab w:val="left" w:pos="1743"/>
      </w:tabs>
      <w:spacing w:before="120" w:line="240" w:lineRule="auto"/>
    </w:pPr>
    <w:r>
      <w:tab/>
    </w:r>
  </w:p>
  <w:p w14:paraId="24D72CAA" w14:textId="77777777" w:rsidR="008C6A8A" w:rsidRPr="00400283" w:rsidRDefault="008C6A8A" w:rsidP="0084092B">
    <w:pPr>
      <w:pStyle w:val="Ttulo1"/>
      <w:rPr>
        <w:noProof/>
      </w:rPr>
    </w:pPr>
    <w:r>
      <w:rPr>
        <w:noProof/>
      </w:rPr>
      <w:t>DESCRIPCIÓN DEL PROCEDIMIENTO</w:t>
    </w:r>
  </w:p>
  <w:tbl>
    <w:tblPr>
      <w:tblStyle w:val="Tablaconcuadrcula"/>
      <w:tblW w:w="10893" w:type="dxa"/>
      <w:tblInd w:w="-1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12" w:space="0" w:color="808080"/>
      </w:tblBorders>
      <w:tblLayout w:type="fixed"/>
      <w:tblLook w:val="01E0" w:firstRow="1" w:lastRow="1" w:firstColumn="1" w:lastColumn="1" w:noHBand="0" w:noVBand="0"/>
    </w:tblPr>
    <w:tblGrid>
      <w:gridCol w:w="720"/>
      <w:gridCol w:w="1810"/>
      <w:gridCol w:w="3827"/>
      <w:gridCol w:w="1418"/>
      <w:gridCol w:w="1559"/>
      <w:gridCol w:w="1559"/>
    </w:tblGrid>
    <w:tr w:rsidR="008C6A8A" w:rsidRPr="007A5EA4" w14:paraId="3E9829AA" w14:textId="77777777" w:rsidTr="001C16EF">
      <w:trPr>
        <w:trHeight w:val="735"/>
      </w:trPr>
      <w:tc>
        <w:tcPr>
          <w:tcW w:w="720" w:type="dxa"/>
          <w:tcBorders>
            <w:top w:val="single" w:sz="12" w:space="0" w:color="808080"/>
          </w:tcBorders>
          <w:vAlign w:val="center"/>
        </w:tcPr>
        <w:p w14:paraId="6DD949D3" w14:textId="77777777" w:rsidR="008C6A8A" w:rsidRPr="00D710F2" w:rsidRDefault="008C6A8A" w:rsidP="001C16EF">
          <w:pPr>
            <w:ind w:left="12" w:hanging="12"/>
            <w:jc w:val="center"/>
            <w:rPr>
              <w:rFonts w:ascii="Garamond" w:hAnsi="Garamond" w:cs="Arial"/>
              <w:b/>
              <w:sz w:val="22"/>
              <w:szCs w:val="22"/>
            </w:rPr>
          </w:pPr>
          <w:proofErr w:type="spellStart"/>
          <w:r w:rsidRPr="00D710F2">
            <w:rPr>
              <w:rFonts w:ascii="Garamond" w:hAnsi="Garamond" w:cs="Arial"/>
              <w:b/>
              <w:sz w:val="22"/>
              <w:szCs w:val="22"/>
            </w:rPr>
            <w:t>Actv</w:t>
          </w:r>
          <w:proofErr w:type="spellEnd"/>
          <w:r w:rsidRPr="00D710F2">
            <w:rPr>
              <w:rFonts w:ascii="Garamond" w:hAnsi="Garamond" w:cs="Arial"/>
              <w:b/>
              <w:sz w:val="22"/>
              <w:szCs w:val="22"/>
            </w:rPr>
            <w:t xml:space="preserve">. </w:t>
          </w:r>
          <w:proofErr w:type="spellStart"/>
          <w:r w:rsidRPr="00D710F2">
            <w:rPr>
              <w:rFonts w:ascii="Garamond" w:hAnsi="Garamond" w:cs="Arial"/>
              <w:b/>
              <w:sz w:val="22"/>
              <w:szCs w:val="22"/>
            </w:rPr>
            <w:t>N°</w:t>
          </w:r>
          <w:proofErr w:type="spellEnd"/>
        </w:p>
      </w:tc>
      <w:tc>
        <w:tcPr>
          <w:tcW w:w="1810" w:type="dxa"/>
          <w:tcBorders>
            <w:top w:val="single" w:sz="12" w:space="0" w:color="808080"/>
          </w:tcBorders>
          <w:vAlign w:val="center"/>
        </w:tcPr>
        <w:p w14:paraId="43F21C36" w14:textId="77777777" w:rsidR="008C6A8A" w:rsidRPr="007A5EA4" w:rsidRDefault="008C6A8A" w:rsidP="001C16EF">
          <w:pPr>
            <w:jc w:val="center"/>
            <w:rPr>
              <w:rFonts w:ascii="Garamond" w:hAnsi="Garamond" w:cs="Arial"/>
              <w:b/>
              <w:sz w:val="22"/>
              <w:szCs w:val="22"/>
            </w:rPr>
          </w:pPr>
          <w:r>
            <w:rPr>
              <w:rFonts w:ascii="Garamond" w:hAnsi="Garamond" w:cs="Arial"/>
              <w:b/>
              <w:sz w:val="22"/>
              <w:szCs w:val="22"/>
            </w:rPr>
            <w:t>Responsable</w:t>
          </w:r>
        </w:p>
      </w:tc>
      <w:tc>
        <w:tcPr>
          <w:tcW w:w="3827" w:type="dxa"/>
          <w:tcBorders>
            <w:top w:val="single" w:sz="12" w:space="0" w:color="808080"/>
          </w:tcBorders>
          <w:vAlign w:val="center"/>
        </w:tcPr>
        <w:p w14:paraId="3A31277F" w14:textId="77777777" w:rsidR="008C6A8A" w:rsidRPr="007A5EA4" w:rsidRDefault="008C6A8A" w:rsidP="001C16EF">
          <w:pPr>
            <w:jc w:val="center"/>
            <w:rPr>
              <w:rFonts w:ascii="Garamond" w:hAnsi="Garamond" w:cs="Arial"/>
              <w:b/>
              <w:sz w:val="22"/>
              <w:szCs w:val="22"/>
            </w:rPr>
          </w:pPr>
          <w:r w:rsidRPr="007A5EA4">
            <w:rPr>
              <w:rFonts w:ascii="Garamond" w:hAnsi="Garamond" w:cs="Arial"/>
              <w:b/>
              <w:sz w:val="22"/>
              <w:szCs w:val="22"/>
            </w:rPr>
            <w:t>Descripción</w:t>
          </w:r>
        </w:p>
      </w:tc>
      <w:tc>
        <w:tcPr>
          <w:tcW w:w="1418" w:type="dxa"/>
          <w:tcBorders>
            <w:top w:val="single" w:sz="12" w:space="0" w:color="808080"/>
          </w:tcBorders>
        </w:tcPr>
        <w:p w14:paraId="0AC511DA" w14:textId="77777777" w:rsidR="008C6A8A" w:rsidRDefault="008C6A8A" w:rsidP="001C16EF">
          <w:pPr>
            <w:jc w:val="center"/>
            <w:rPr>
              <w:rFonts w:ascii="Garamond" w:hAnsi="Garamond" w:cs="Arial"/>
              <w:b/>
              <w:sz w:val="22"/>
              <w:szCs w:val="22"/>
            </w:rPr>
          </w:pPr>
          <w:r>
            <w:rPr>
              <w:rFonts w:ascii="Garamond" w:hAnsi="Garamond" w:cs="Arial"/>
              <w:b/>
              <w:sz w:val="22"/>
              <w:szCs w:val="22"/>
            </w:rPr>
            <w:t>Documento de trabajo</w:t>
          </w:r>
        </w:p>
      </w:tc>
      <w:tc>
        <w:tcPr>
          <w:tcW w:w="1559" w:type="dxa"/>
          <w:tcBorders>
            <w:top w:val="single" w:sz="12" w:space="0" w:color="808080"/>
          </w:tcBorders>
        </w:tcPr>
        <w:p w14:paraId="454A7C16" w14:textId="77777777" w:rsidR="008C6A8A" w:rsidRDefault="008C6A8A" w:rsidP="001C16EF">
          <w:pPr>
            <w:jc w:val="center"/>
            <w:rPr>
              <w:rFonts w:ascii="Garamond" w:hAnsi="Garamond" w:cs="Arial"/>
              <w:b/>
              <w:sz w:val="22"/>
              <w:szCs w:val="22"/>
            </w:rPr>
          </w:pPr>
          <w:r>
            <w:rPr>
              <w:rFonts w:ascii="Garamond" w:hAnsi="Garamond" w:cs="Arial"/>
              <w:b/>
              <w:sz w:val="22"/>
              <w:szCs w:val="22"/>
            </w:rPr>
            <w:t>Fundamento legal para consulta</w:t>
          </w:r>
        </w:p>
      </w:tc>
      <w:tc>
        <w:tcPr>
          <w:tcW w:w="1559" w:type="dxa"/>
          <w:tcBorders>
            <w:top w:val="single" w:sz="12" w:space="0" w:color="808080"/>
          </w:tcBorders>
          <w:vAlign w:val="center"/>
        </w:tcPr>
        <w:p w14:paraId="5587320E" w14:textId="77777777" w:rsidR="008C6A8A" w:rsidRPr="007A5EA4" w:rsidRDefault="008C6A8A" w:rsidP="001C16EF">
          <w:pPr>
            <w:jc w:val="center"/>
            <w:rPr>
              <w:rFonts w:ascii="Garamond" w:hAnsi="Garamond" w:cs="Arial"/>
              <w:b/>
              <w:sz w:val="22"/>
              <w:szCs w:val="22"/>
            </w:rPr>
          </w:pPr>
          <w:r>
            <w:rPr>
              <w:rFonts w:ascii="Garamond" w:hAnsi="Garamond" w:cs="Arial"/>
              <w:b/>
              <w:sz w:val="22"/>
              <w:szCs w:val="22"/>
            </w:rPr>
            <w:t>Tiempo</w:t>
          </w:r>
        </w:p>
      </w:tc>
    </w:tr>
  </w:tbl>
  <w:p w14:paraId="6E832BC8" w14:textId="77777777" w:rsidR="008C6A8A" w:rsidRDefault="008C6A8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065"/>
      <w:gridCol w:w="220"/>
      <w:gridCol w:w="4689"/>
    </w:tblGrid>
    <w:tr w:rsidR="008C6A8A" w:rsidRPr="00401A7C" w14:paraId="5ACF5F4E" w14:textId="77777777" w:rsidTr="00B74CB4">
      <w:trPr>
        <w:trHeight w:val="567"/>
      </w:trPr>
      <w:tc>
        <w:tcPr>
          <w:tcW w:w="2268" w:type="dxa"/>
          <w:vMerge w:val="restart"/>
          <w:vAlign w:val="center"/>
        </w:tcPr>
        <w:p w14:paraId="5B98CA03" w14:textId="75729B5F" w:rsidR="008C6A8A" w:rsidRDefault="00B74CB4" w:rsidP="00B74CB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8BF845F" wp14:editId="764609E6">
                <wp:extent cx="3079293" cy="503507"/>
                <wp:effectExtent l="0" t="0" r="0" b="0"/>
                <wp:docPr id="7" name="Imagen 7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086889" cy="504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gridSpan w:val="2"/>
          <w:shd w:val="clear" w:color="auto" w:fill="auto"/>
          <w:vAlign w:val="center"/>
        </w:tcPr>
        <w:p w14:paraId="0F8ACC61" w14:textId="77777777" w:rsidR="008C6A8A" w:rsidRPr="000E0649" w:rsidRDefault="008C6A8A" w:rsidP="00B546C0">
          <w:pPr>
            <w:jc w:val="right"/>
            <w:rPr>
              <w:rFonts w:ascii="Arial Narrow" w:hAnsi="Arial Narrow"/>
              <w:sz w:val="22"/>
              <w:szCs w:val="22"/>
            </w:rPr>
          </w:pPr>
          <w:r w:rsidRPr="000E0649">
            <w:rPr>
              <w:rFonts w:ascii="Arial Narrow" w:hAnsi="Arial Narrow"/>
              <w:sz w:val="22"/>
              <w:szCs w:val="22"/>
              <w:u w:val="single"/>
            </w:rPr>
            <w:t>MANUAL DE PROCEDIMIENTOS DE</w:t>
          </w:r>
          <w:r>
            <w:rPr>
              <w:rFonts w:ascii="Arial Narrow" w:hAnsi="Arial Narrow"/>
              <w:sz w:val="22"/>
              <w:szCs w:val="22"/>
              <w:u w:val="single"/>
            </w:rPr>
            <w:t xml:space="preserve"> </w:t>
          </w:r>
          <w:sdt>
            <w:sdtPr>
              <w:rPr>
                <w:rFonts w:ascii="Arial Narrow" w:hAnsi="Arial Narrow"/>
                <w:sz w:val="22"/>
                <w:szCs w:val="22"/>
                <w:u w:val="single"/>
              </w:rPr>
              <w:alias w:val="Categoría"/>
              <w:id w:val="101249069"/>
              <w:placeholder>
                <w:docPart w:val="A1765B6016FE4F868BC7A7AA5FEBFB7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A1E98" w:rsidRPr="009D265C">
                <w:rPr>
                  <w:rStyle w:val="Textodelmarcadordeposicin"/>
                </w:rPr>
                <w:t>[Categoría]</w:t>
              </w:r>
            </w:sdtContent>
          </w:sdt>
        </w:p>
      </w:tc>
    </w:tr>
    <w:tr w:rsidR="008C6A8A" w14:paraId="6E998104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34"/>
      </w:trPr>
      <w:tc>
        <w:tcPr>
          <w:tcW w:w="226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60882AC5" w14:textId="77777777" w:rsidR="008C6A8A" w:rsidRPr="0010777E" w:rsidRDefault="008C6A8A" w:rsidP="00B546C0">
          <w:pPr>
            <w:pStyle w:val="Encabezado"/>
            <w:rPr>
              <w:rFonts w:ascii="Arial Narrow" w:hAnsi="Arial Narrow"/>
            </w:rPr>
          </w:pPr>
        </w:p>
      </w:tc>
      <w:tc>
        <w:tcPr>
          <w:tcW w:w="7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62DDB5EF" w14:textId="77777777" w:rsidR="008C6A8A" w:rsidRPr="003D22FF" w:rsidRDefault="008C6A8A" w:rsidP="00A95AC0">
          <w:pPr>
            <w:pStyle w:val="Encabezado"/>
            <w:jc w:val="right"/>
            <w:rPr>
              <w:rFonts w:ascii="Arial Narrow" w:hAnsi="Arial Narrow"/>
              <w:strike/>
              <w:sz w:val="18"/>
              <w:szCs w:val="18"/>
              <w:lang w:val="en-US"/>
            </w:rPr>
          </w:pPr>
          <w:r w:rsidRPr="003D22FF">
            <w:rPr>
              <w:rFonts w:ascii="Arial Narrow" w:hAnsi="Arial Narrow"/>
              <w:strike/>
              <w:sz w:val="18"/>
              <w:szCs w:val="18"/>
              <w:lang w:val="en-US"/>
            </w:rPr>
            <w:t xml:space="preserve">VIGENCIA: </w:t>
          </w:r>
          <w:sdt>
            <w:sdtPr>
              <w:rPr>
                <w:rFonts w:ascii="Arial Narrow" w:hAnsi="Arial Narrow"/>
                <w:strike/>
                <w:sz w:val="18"/>
                <w:szCs w:val="18"/>
                <w:lang w:val="en-US"/>
              </w:rPr>
              <w:alias w:val="Palabras clave"/>
              <w:id w:val="104842480"/>
              <w:placeholder>
                <w:docPart w:val="9BB81D9D43DD43E7B8BBAAF75A2AB165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D22FF" w:rsidRPr="003D22FF">
                <w:rPr>
                  <w:rFonts w:ascii="Arial Narrow" w:hAnsi="Arial Narrow"/>
                  <w:strike/>
                  <w:sz w:val="18"/>
                  <w:szCs w:val="18"/>
                  <w:lang w:val="en-US"/>
                </w:rPr>
                <w:t>FEBRERO 2022</w:t>
              </w:r>
            </w:sdtContent>
          </w:sdt>
        </w:p>
      </w:tc>
    </w:tr>
    <w:tr w:rsidR="008C6A8A" w14:paraId="3C5F4F95" w14:textId="77777777">
      <w:trPr>
        <w:trHeight w:val="263"/>
      </w:trPr>
      <w:tc>
        <w:tcPr>
          <w:tcW w:w="2268" w:type="dxa"/>
          <w:shd w:val="clear" w:color="auto" w:fill="E0E0E0"/>
          <w:vAlign w:val="center"/>
        </w:tcPr>
        <w:p w14:paraId="11F76593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6"/>
              <w:szCs w:val="16"/>
            </w:rPr>
          </w:pPr>
          <w:r w:rsidRPr="00AA36F6">
            <w:rPr>
              <w:rFonts w:ascii="Arial Narrow" w:hAnsi="Arial Narrow" w:cs="Arial"/>
              <w:sz w:val="18"/>
              <w:szCs w:val="18"/>
            </w:rPr>
            <w:t>ÁREA RESPONSABLE</w:t>
          </w:r>
          <w:r w:rsidRPr="00AA36F6">
            <w:rPr>
              <w:rFonts w:ascii="Arial Narrow" w:hAnsi="Arial Narrow" w:cs="Arial"/>
              <w:sz w:val="16"/>
              <w:szCs w:val="16"/>
            </w:rPr>
            <w:t>:</w:t>
          </w:r>
        </w:p>
      </w:tc>
      <w:tc>
        <w:tcPr>
          <w:tcW w:w="7800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5B007A43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0B4C60">
            <w:rPr>
              <w:rFonts w:ascii="Arial Narrow" w:hAnsi="Arial Narrow" w:cs="Arial"/>
              <w:sz w:val="18"/>
              <w:szCs w:val="18"/>
            </w:rPr>
            <w:t>UNIDAD DE ASUNTOS JURIDICOS</w:t>
          </w:r>
        </w:p>
      </w:tc>
    </w:tr>
    <w:tr w:rsidR="008C6A8A" w14:paraId="14556F3D" w14:textId="77777777">
      <w:trPr>
        <w:trHeight w:val="262"/>
      </w:trPr>
      <w:tc>
        <w:tcPr>
          <w:tcW w:w="2268" w:type="dxa"/>
          <w:shd w:val="clear" w:color="auto" w:fill="E0E0E0"/>
          <w:vAlign w:val="center"/>
        </w:tcPr>
        <w:p w14:paraId="2F7CC88B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AA36F6">
            <w:rPr>
              <w:rFonts w:ascii="Arial Narrow" w:hAnsi="Arial Narrow" w:cs="Arial"/>
              <w:sz w:val="18"/>
              <w:szCs w:val="18"/>
            </w:rPr>
            <w:t>PROCEDIMIENTO:</w:t>
          </w:r>
        </w:p>
      </w:tc>
      <w:sdt>
        <w:sdtPr>
          <w:rPr>
            <w:rFonts w:ascii="Arial Narrow" w:hAnsi="Arial Narrow" w:cs="Arial"/>
            <w:sz w:val="18"/>
            <w:szCs w:val="18"/>
          </w:rPr>
          <w:alias w:val="Título"/>
          <w:id w:val="104842510"/>
          <w:placeholder>
            <w:docPart w:val="322DF40761464E9FB3B04EA4063FCB9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800" w:type="dxa"/>
              <w:gridSpan w:val="2"/>
              <w:tcBorders>
                <w:top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</w:tcPr>
            <w:p w14:paraId="612645ED" w14:textId="77777777" w:rsidR="008C6A8A" w:rsidRPr="00AA36F6" w:rsidRDefault="006A1E98" w:rsidP="00AA36F6">
              <w:pPr>
                <w:pStyle w:val="Encabezado"/>
                <w:jc w:val="center"/>
                <w:rPr>
                  <w:rFonts w:ascii="Arial Narrow" w:hAnsi="Arial Narrow" w:cs="Arial"/>
                  <w:sz w:val="18"/>
                  <w:szCs w:val="18"/>
                </w:rPr>
              </w:pPr>
              <w:r>
                <w:rPr>
                  <w:rFonts w:ascii="Arial Narrow" w:hAnsi="Arial Narrow" w:cs="Arial"/>
                  <w:sz w:val="18"/>
                  <w:szCs w:val="18"/>
                  <w:lang w:val="es-MX"/>
                </w:rPr>
                <w:t>PARA LA APLICACIÓN DE PENAS CONVENCIONALES Y RETENCIONES</w:t>
              </w:r>
            </w:p>
          </w:tc>
        </w:sdtContent>
      </w:sdt>
    </w:tr>
    <w:tr w:rsidR="008C6A8A" w14:paraId="37852719" w14:textId="77777777">
      <w:trPr>
        <w:trHeight w:val="262"/>
      </w:trPr>
      <w:tc>
        <w:tcPr>
          <w:tcW w:w="2628" w:type="dxa"/>
          <w:gridSpan w:val="2"/>
          <w:shd w:val="clear" w:color="auto" w:fill="E0E0E0"/>
          <w:vAlign w:val="center"/>
        </w:tcPr>
        <w:p w14:paraId="2C993E58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DURACION TOTAL:</w:t>
          </w:r>
        </w:p>
      </w:tc>
      <w:tc>
        <w:tcPr>
          <w:tcW w:w="744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0DF97EE1" w14:textId="77777777" w:rsidR="008C6A8A" w:rsidRPr="00AA36F6" w:rsidRDefault="008C6A8A" w:rsidP="00AA36F6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113 DÍAS APROX.</w:t>
          </w:r>
        </w:p>
      </w:tc>
    </w:tr>
  </w:tbl>
  <w:p w14:paraId="0A39CE1D" w14:textId="77777777" w:rsidR="008C6A8A" w:rsidRDefault="008C6A8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065"/>
      <w:gridCol w:w="237"/>
      <w:gridCol w:w="5024"/>
    </w:tblGrid>
    <w:tr w:rsidR="008C6A8A" w:rsidRPr="00401A7C" w14:paraId="5043A08D" w14:textId="77777777" w:rsidTr="00B74CB4">
      <w:trPr>
        <w:trHeight w:val="567"/>
      </w:trPr>
      <w:tc>
        <w:tcPr>
          <w:tcW w:w="2268" w:type="dxa"/>
          <w:vMerge w:val="restart"/>
          <w:vAlign w:val="center"/>
        </w:tcPr>
        <w:p w14:paraId="6150DE4D" w14:textId="3F5AB901" w:rsidR="008C6A8A" w:rsidRDefault="00B74CB4" w:rsidP="00B74CB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6783D4C" wp14:editId="1DD44F99">
                <wp:extent cx="3079293" cy="503507"/>
                <wp:effectExtent l="0" t="0" r="0" b="0"/>
                <wp:docPr id="8" name="Imagen 8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nterfaz de usuario gráfica&#10;&#10;Descripción generada automá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086889" cy="504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gridSpan w:val="2"/>
          <w:shd w:val="clear" w:color="auto" w:fill="auto"/>
          <w:vAlign w:val="center"/>
        </w:tcPr>
        <w:p w14:paraId="766D0AC8" w14:textId="77777777" w:rsidR="008C6A8A" w:rsidRPr="000E0649" w:rsidRDefault="008C6A8A" w:rsidP="00A95AC0">
          <w:pPr>
            <w:jc w:val="right"/>
            <w:rPr>
              <w:rFonts w:ascii="Arial Narrow" w:hAnsi="Arial Narrow"/>
              <w:sz w:val="22"/>
              <w:szCs w:val="22"/>
            </w:rPr>
          </w:pPr>
          <w:r w:rsidRPr="000E0649">
            <w:rPr>
              <w:rFonts w:ascii="Arial Narrow" w:hAnsi="Arial Narrow"/>
              <w:sz w:val="22"/>
              <w:szCs w:val="22"/>
              <w:u w:val="single"/>
            </w:rPr>
            <w:t>MANUAL DE PROCEDIMIENTOS DE</w:t>
          </w:r>
          <w:r>
            <w:rPr>
              <w:rFonts w:ascii="Arial Narrow" w:hAnsi="Arial Narrow"/>
              <w:sz w:val="22"/>
              <w:szCs w:val="22"/>
              <w:u w:val="single"/>
            </w:rPr>
            <w:t xml:space="preserve"> </w:t>
          </w:r>
          <w:sdt>
            <w:sdtPr>
              <w:rPr>
                <w:rFonts w:ascii="Arial Narrow" w:hAnsi="Arial Narrow"/>
                <w:sz w:val="22"/>
                <w:szCs w:val="22"/>
                <w:u w:val="single"/>
              </w:rPr>
              <w:alias w:val="Categoría"/>
              <w:id w:val="101249070"/>
              <w:placeholder>
                <w:docPart w:val="00B7C37F16714CBB87EE2DD43420C6D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A1E98" w:rsidRPr="009D265C">
                <w:rPr>
                  <w:rStyle w:val="Textodelmarcadordeposicin"/>
                </w:rPr>
                <w:t>[Categoría]</w:t>
              </w:r>
            </w:sdtContent>
          </w:sdt>
        </w:p>
      </w:tc>
    </w:tr>
    <w:tr w:rsidR="008C6A8A" w14:paraId="14BD5B33" w14:textId="77777777" w:rsidTr="00A95AC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34"/>
      </w:trPr>
      <w:tc>
        <w:tcPr>
          <w:tcW w:w="226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4D7331D7" w14:textId="77777777" w:rsidR="008C6A8A" w:rsidRPr="0010777E" w:rsidRDefault="008C6A8A" w:rsidP="00A95AC0">
          <w:pPr>
            <w:pStyle w:val="Encabezado"/>
            <w:rPr>
              <w:rFonts w:ascii="Arial Narrow" w:hAnsi="Arial Narrow"/>
            </w:rPr>
          </w:pPr>
        </w:p>
      </w:tc>
      <w:tc>
        <w:tcPr>
          <w:tcW w:w="780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E0E0E0"/>
        </w:tcPr>
        <w:p w14:paraId="574BDF2B" w14:textId="77777777" w:rsidR="008C6A8A" w:rsidRPr="003D22FF" w:rsidRDefault="008C6A8A" w:rsidP="00A95AC0">
          <w:pPr>
            <w:pStyle w:val="Encabezado"/>
            <w:jc w:val="right"/>
            <w:rPr>
              <w:rFonts w:ascii="Arial Narrow" w:hAnsi="Arial Narrow"/>
              <w:strike/>
              <w:sz w:val="18"/>
              <w:szCs w:val="18"/>
              <w:lang w:val="en-US"/>
            </w:rPr>
          </w:pPr>
          <w:r w:rsidRPr="003D22FF">
            <w:rPr>
              <w:rFonts w:ascii="Arial Narrow" w:hAnsi="Arial Narrow"/>
              <w:strike/>
              <w:sz w:val="18"/>
              <w:szCs w:val="18"/>
              <w:lang w:val="en-US"/>
            </w:rPr>
            <w:t xml:space="preserve">VIGENCIA: </w:t>
          </w:r>
          <w:sdt>
            <w:sdtPr>
              <w:rPr>
                <w:rFonts w:ascii="Arial Narrow" w:hAnsi="Arial Narrow"/>
                <w:strike/>
                <w:sz w:val="18"/>
                <w:szCs w:val="18"/>
                <w:lang w:val="en-US"/>
              </w:rPr>
              <w:alias w:val="Palabras clave"/>
              <w:id w:val="104842481"/>
              <w:placeholder>
                <w:docPart w:val="B5CA069F0D944B359049C95B75E51E7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D22FF" w:rsidRPr="003D22FF">
                <w:rPr>
                  <w:rFonts w:ascii="Arial Narrow" w:hAnsi="Arial Narrow"/>
                  <w:strike/>
                  <w:sz w:val="18"/>
                  <w:szCs w:val="18"/>
                  <w:lang w:val="en-US"/>
                </w:rPr>
                <w:t>FEBRERO 2022</w:t>
              </w:r>
            </w:sdtContent>
          </w:sdt>
        </w:p>
      </w:tc>
    </w:tr>
    <w:tr w:rsidR="008C6A8A" w14:paraId="071B3661" w14:textId="77777777" w:rsidTr="00A95AC0">
      <w:trPr>
        <w:trHeight w:val="263"/>
      </w:trPr>
      <w:tc>
        <w:tcPr>
          <w:tcW w:w="2268" w:type="dxa"/>
          <w:shd w:val="clear" w:color="auto" w:fill="E0E0E0"/>
          <w:vAlign w:val="center"/>
        </w:tcPr>
        <w:p w14:paraId="3F60808E" w14:textId="77777777" w:rsidR="008C6A8A" w:rsidRPr="00AA36F6" w:rsidRDefault="008C6A8A" w:rsidP="00A95AC0">
          <w:pPr>
            <w:pStyle w:val="Encabezado"/>
            <w:jc w:val="center"/>
            <w:rPr>
              <w:rFonts w:ascii="Arial Narrow" w:hAnsi="Arial Narrow" w:cs="Arial"/>
              <w:sz w:val="16"/>
              <w:szCs w:val="16"/>
            </w:rPr>
          </w:pPr>
          <w:r w:rsidRPr="00AA36F6">
            <w:rPr>
              <w:rFonts w:ascii="Arial Narrow" w:hAnsi="Arial Narrow" w:cs="Arial"/>
              <w:sz w:val="18"/>
              <w:szCs w:val="18"/>
            </w:rPr>
            <w:t>ÁREA RESPONSABLE</w:t>
          </w:r>
          <w:r w:rsidRPr="00AA36F6">
            <w:rPr>
              <w:rFonts w:ascii="Arial Narrow" w:hAnsi="Arial Narrow" w:cs="Arial"/>
              <w:sz w:val="16"/>
              <w:szCs w:val="16"/>
            </w:rPr>
            <w:t>:</w:t>
          </w:r>
        </w:p>
      </w:tc>
      <w:tc>
        <w:tcPr>
          <w:tcW w:w="7800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743096EF" w14:textId="77777777" w:rsidR="008C6A8A" w:rsidRPr="00AA36F6" w:rsidRDefault="008C6A8A" w:rsidP="00A95AC0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0B4C60">
            <w:rPr>
              <w:rFonts w:ascii="Arial Narrow" w:hAnsi="Arial Narrow" w:cs="Arial"/>
              <w:sz w:val="18"/>
              <w:szCs w:val="18"/>
            </w:rPr>
            <w:t>UNIDAD DE ASUNTOS JURIDICOS</w:t>
          </w:r>
        </w:p>
      </w:tc>
    </w:tr>
    <w:tr w:rsidR="008C6A8A" w14:paraId="65B1FFCE" w14:textId="77777777" w:rsidTr="00A95AC0">
      <w:trPr>
        <w:trHeight w:val="262"/>
      </w:trPr>
      <w:tc>
        <w:tcPr>
          <w:tcW w:w="2268" w:type="dxa"/>
          <w:shd w:val="clear" w:color="auto" w:fill="E0E0E0"/>
          <w:vAlign w:val="center"/>
        </w:tcPr>
        <w:p w14:paraId="3A01DBEA" w14:textId="77777777" w:rsidR="008C6A8A" w:rsidRPr="00AA36F6" w:rsidRDefault="008C6A8A" w:rsidP="00A95AC0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AA36F6">
            <w:rPr>
              <w:rFonts w:ascii="Arial Narrow" w:hAnsi="Arial Narrow" w:cs="Arial"/>
              <w:sz w:val="18"/>
              <w:szCs w:val="18"/>
            </w:rPr>
            <w:t>PROCEDIMIENTO:</w:t>
          </w:r>
        </w:p>
      </w:tc>
      <w:sdt>
        <w:sdtPr>
          <w:rPr>
            <w:rFonts w:ascii="Arial Narrow" w:hAnsi="Arial Narrow" w:cs="Arial"/>
            <w:sz w:val="18"/>
            <w:szCs w:val="18"/>
          </w:rPr>
          <w:alias w:val="Título"/>
          <w:id w:val="104842511"/>
          <w:placeholder>
            <w:docPart w:val="D6FAA64785B148CE8ACD9C153CD17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800" w:type="dxa"/>
              <w:gridSpan w:val="2"/>
              <w:tcBorders>
                <w:top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</w:tcPr>
            <w:p w14:paraId="745E6E15" w14:textId="77777777" w:rsidR="008C6A8A" w:rsidRPr="00AA36F6" w:rsidRDefault="006A1E98" w:rsidP="00A95AC0">
              <w:pPr>
                <w:pStyle w:val="Encabezado"/>
                <w:jc w:val="center"/>
                <w:rPr>
                  <w:rFonts w:ascii="Arial Narrow" w:hAnsi="Arial Narrow" w:cs="Arial"/>
                  <w:sz w:val="18"/>
                  <w:szCs w:val="18"/>
                </w:rPr>
              </w:pPr>
              <w:r>
                <w:rPr>
                  <w:rFonts w:ascii="Arial Narrow" w:hAnsi="Arial Narrow" w:cs="Arial"/>
                  <w:sz w:val="18"/>
                  <w:szCs w:val="18"/>
                  <w:lang w:val="es-MX"/>
                </w:rPr>
                <w:t>PARA LA APLICACIÓN DE PENAS CONVENCIONALES Y RETENCIONES</w:t>
              </w:r>
            </w:p>
          </w:tc>
        </w:sdtContent>
      </w:sdt>
    </w:tr>
    <w:tr w:rsidR="008C6A8A" w14:paraId="01BE6CD2" w14:textId="77777777" w:rsidTr="00A95AC0">
      <w:trPr>
        <w:trHeight w:val="262"/>
      </w:trPr>
      <w:tc>
        <w:tcPr>
          <w:tcW w:w="2628" w:type="dxa"/>
          <w:gridSpan w:val="2"/>
          <w:shd w:val="clear" w:color="auto" w:fill="E0E0E0"/>
          <w:vAlign w:val="center"/>
        </w:tcPr>
        <w:p w14:paraId="78AF7C7E" w14:textId="77777777" w:rsidR="008C6A8A" w:rsidRPr="00AA36F6" w:rsidRDefault="008C6A8A" w:rsidP="00A95AC0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DURACION TOTAL:</w:t>
          </w:r>
        </w:p>
      </w:tc>
      <w:tc>
        <w:tcPr>
          <w:tcW w:w="744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F47D4DF" w14:textId="77777777" w:rsidR="008C6A8A" w:rsidRPr="00AA36F6" w:rsidRDefault="008C6A8A" w:rsidP="00A95AC0">
          <w:pPr>
            <w:pStyle w:val="Encabezado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113 DÍAS APROX.</w:t>
          </w:r>
        </w:p>
      </w:tc>
    </w:tr>
  </w:tbl>
  <w:p w14:paraId="016166DF" w14:textId="77777777" w:rsidR="008C6A8A" w:rsidRPr="00321EAB" w:rsidRDefault="008C6A8A" w:rsidP="00321EAB">
    <w:pPr>
      <w:pStyle w:val="Encabezado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847"/>
    <w:multiLevelType w:val="multilevel"/>
    <w:tmpl w:val="6604129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020728"/>
    <w:multiLevelType w:val="hybridMultilevel"/>
    <w:tmpl w:val="5CE654C8"/>
    <w:lvl w:ilvl="0" w:tplc="403E0276">
      <w:start w:val="1"/>
      <w:numFmt w:val="decimal"/>
      <w:pStyle w:val="NodeActividad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2E2"/>
    <w:multiLevelType w:val="multilevel"/>
    <w:tmpl w:val="1BF6FAC8"/>
    <w:styleLink w:val="Estilo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9A2694"/>
    <w:multiLevelType w:val="multilevel"/>
    <w:tmpl w:val="2FF41FF6"/>
    <w:styleLink w:val="Estilo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5345200"/>
    <w:multiLevelType w:val="hybridMultilevel"/>
    <w:tmpl w:val="87E8598E"/>
    <w:lvl w:ilvl="0" w:tplc="0FA47F46">
      <w:start w:val="1"/>
      <w:numFmt w:val="bullet"/>
      <w:pStyle w:val="Definicin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BEC1546"/>
    <w:multiLevelType w:val="multilevel"/>
    <w:tmpl w:val="FCAA9102"/>
    <w:styleLink w:val="Estilo1"/>
    <w:lvl w:ilvl="0">
      <w:start w:val="1"/>
      <w:numFmt w:val="decimal"/>
      <w:lvlText w:val="6.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70964"/>
    <w:multiLevelType w:val="multilevel"/>
    <w:tmpl w:val="F6385F90"/>
    <w:lvl w:ilvl="0">
      <w:start w:val="1"/>
      <w:numFmt w:val="decimal"/>
      <w:pStyle w:val="Listad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1F67752"/>
    <w:multiLevelType w:val="multilevel"/>
    <w:tmpl w:val="8CF87E7E"/>
    <w:styleLink w:val="Estilo5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5A079AF"/>
    <w:multiLevelType w:val="hybridMultilevel"/>
    <w:tmpl w:val="0BEC9698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6D42F70"/>
    <w:multiLevelType w:val="multilevel"/>
    <w:tmpl w:val="7AE29C64"/>
    <w:styleLink w:val="Estilo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375884"/>
    <w:multiLevelType w:val="hybridMultilevel"/>
    <w:tmpl w:val="92E86C72"/>
    <w:lvl w:ilvl="0" w:tplc="6F22D1B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4C98F186" w:tentative="1">
      <w:start w:val="1"/>
      <w:numFmt w:val="lowerLetter"/>
      <w:lvlText w:val="%2."/>
      <w:lvlJc w:val="left"/>
      <w:pPr>
        <w:ind w:left="2760" w:hanging="360"/>
      </w:pPr>
    </w:lvl>
    <w:lvl w:ilvl="2" w:tplc="4BB23FEE" w:tentative="1">
      <w:start w:val="1"/>
      <w:numFmt w:val="lowerRoman"/>
      <w:lvlText w:val="%3."/>
      <w:lvlJc w:val="right"/>
      <w:pPr>
        <w:ind w:left="3480" w:hanging="180"/>
      </w:pPr>
    </w:lvl>
    <w:lvl w:ilvl="3" w:tplc="DDCC80CE" w:tentative="1">
      <w:start w:val="1"/>
      <w:numFmt w:val="decimal"/>
      <w:lvlText w:val="%4."/>
      <w:lvlJc w:val="left"/>
      <w:pPr>
        <w:ind w:left="4200" w:hanging="360"/>
      </w:pPr>
    </w:lvl>
    <w:lvl w:ilvl="4" w:tplc="FB5C9D24" w:tentative="1">
      <w:start w:val="1"/>
      <w:numFmt w:val="lowerLetter"/>
      <w:lvlText w:val="%5."/>
      <w:lvlJc w:val="left"/>
      <w:pPr>
        <w:ind w:left="4920" w:hanging="360"/>
      </w:pPr>
    </w:lvl>
    <w:lvl w:ilvl="5" w:tplc="F6B414CC" w:tentative="1">
      <w:start w:val="1"/>
      <w:numFmt w:val="lowerRoman"/>
      <w:lvlText w:val="%6."/>
      <w:lvlJc w:val="right"/>
      <w:pPr>
        <w:ind w:left="5640" w:hanging="180"/>
      </w:pPr>
    </w:lvl>
    <w:lvl w:ilvl="6" w:tplc="2968DC82" w:tentative="1">
      <w:start w:val="1"/>
      <w:numFmt w:val="decimal"/>
      <w:lvlText w:val="%7."/>
      <w:lvlJc w:val="left"/>
      <w:pPr>
        <w:ind w:left="6360" w:hanging="360"/>
      </w:pPr>
    </w:lvl>
    <w:lvl w:ilvl="7" w:tplc="17126D2A" w:tentative="1">
      <w:start w:val="1"/>
      <w:numFmt w:val="lowerLetter"/>
      <w:lvlText w:val="%8."/>
      <w:lvlJc w:val="left"/>
      <w:pPr>
        <w:ind w:left="7080" w:hanging="360"/>
      </w:pPr>
    </w:lvl>
    <w:lvl w:ilvl="8" w:tplc="79CAC11A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 w15:restartNumberingAfterBreak="0">
    <w:nsid w:val="6A5A5031"/>
    <w:multiLevelType w:val="multilevel"/>
    <w:tmpl w:val="A97C92BA"/>
    <w:styleLink w:val="Estilo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81109344">
    <w:abstractNumId w:val="10"/>
  </w:num>
  <w:num w:numId="2" w16cid:durableId="651062445">
    <w:abstractNumId w:val="0"/>
  </w:num>
  <w:num w:numId="3" w16cid:durableId="2101245392">
    <w:abstractNumId w:val="5"/>
  </w:num>
  <w:num w:numId="4" w16cid:durableId="2134442211">
    <w:abstractNumId w:val="3"/>
  </w:num>
  <w:num w:numId="5" w16cid:durableId="1673487234">
    <w:abstractNumId w:val="2"/>
  </w:num>
  <w:num w:numId="6" w16cid:durableId="1867256506">
    <w:abstractNumId w:val="11"/>
  </w:num>
  <w:num w:numId="7" w16cid:durableId="970983767">
    <w:abstractNumId w:val="7"/>
  </w:num>
  <w:num w:numId="8" w16cid:durableId="488135048">
    <w:abstractNumId w:val="9"/>
  </w:num>
  <w:num w:numId="9" w16cid:durableId="1092624484">
    <w:abstractNumId w:val="1"/>
  </w:num>
  <w:num w:numId="10" w16cid:durableId="1333796640">
    <w:abstractNumId w:val="1"/>
    <w:lvlOverride w:ilvl="0">
      <w:startOverride w:val="1"/>
    </w:lvlOverride>
  </w:num>
  <w:num w:numId="11" w16cid:durableId="1126655391">
    <w:abstractNumId w:val="6"/>
  </w:num>
  <w:num w:numId="12" w16cid:durableId="1820539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7870349">
    <w:abstractNumId w:val="4"/>
  </w:num>
  <w:num w:numId="14" w16cid:durableId="1081565099">
    <w:abstractNumId w:val="8"/>
  </w:num>
  <w:num w:numId="15" w16cid:durableId="1940747554">
    <w:abstractNumId w:val="1"/>
    <w:lvlOverride w:ilvl="0">
      <w:startOverride w:val="1"/>
    </w:lvlOverride>
  </w:num>
  <w:num w:numId="16" w16cid:durableId="259948023">
    <w:abstractNumId w:val="1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54"/>
    <w:rsid w:val="00013568"/>
    <w:rsid w:val="0001723E"/>
    <w:rsid w:val="000233FA"/>
    <w:rsid w:val="00040B7B"/>
    <w:rsid w:val="00054215"/>
    <w:rsid w:val="00061051"/>
    <w:rsid w:val="00062210"/>
    <w:rsid w:val="00063464"/>
    <w:rsid w:val="00084EE3"/>
    <w:rsid w:val="00094A7B"/>
    <w:rsid w:val="000A4A52"/>
    <w:rsid w:val="000B4C60"/>
    <w:rsid w:val="000D6C2D"/>
    <w:rsid w:val="000D76AB"/>
    <w:rsid w:val="000E049B"/>
    <w:rsid w:val="000E0649"/>
    <w:rsid w:val="000E78A6"/>
    <w:rsid w:val="000F4B5A"/>
    <w:rsid w:val="001105DD"/>
    <w:rsid w:val="0015250E"/>
    <w:rsid w:val="00154780"/>
    <w:rsid w:val="00177E29"/>
    <w:rsid w:val="001851B1"/>
    <w:rsid w:val="001C16EF"/>
    <w:rsid w:val="001D1B5C"/>
    <w:rsid w:val="001E6FD5"/>
    <w:rsid w:val="00214A9D"/>
    <w:rsid w:val="00224B78"/>
    <w:rsid w:val="00241270"/>
    <w:rsid w:val="002423C7"/>
    <w:rsid w:val="0025055F"/>
    <w:rsid w:val="002759CC"/>
    <w:rsid w:val="00281361"/>
    <w:rsid w:val="002822E6"/>
    <w:rsid w:val="00286F9A"/>
    <w:rsid w:val="00294F74"/>
    <w:rsid w:val="002B734C"/>
    <w:rsid w:val="00313CF3"/>
    <w:rsid w:val="0032064A"/>
    <w:rsid w:val="00321EAB"/>
    <w:rsid w:val="0032270D"/>
    <w:rsid w:val="00343222"/>
    <w:rsid w:val="00370DF4"/>
    <w:rsid w:val="00371558"/>
    <w:rsid w:val="00383D0F"/>
    <w:rsid w:val="00387139"/>
    <w:rsid w:val="00387EB3"/>
    <w:rsid w:val="00393123"/>
    <w:rsid w:val="003C1A6E"/>
    <w:rsid w:val="003D22FF"/>
    <w:rsid w:val="003E249F"/>
    <w:rsid w:val="00400283"/>
    <w:rsid w:val="004017E5"/>
    <w:rsid w:val="00401A7C"/>
    <w:rsid w:val="00403734"/>
    <w:rsid w:val="004052F4"/>
    <w:rsid w:val="004245F6"/>
    <w:rsid w:val="004310DA"/>
    <w:rsid w:val="00461427"/>
    <w:rsid w:val="0046401D"/>
    <w:rsid w:val="00466CDA"/>
    <w:rsid w:val="00475BB2"/>
    <w:rsid w:val="004844C0"/>
    <w:rsid w:val="00484F87"/>
    <w:rsid w:val="00486FE1"/>
    <w:rsid w:val="00490C98"/>
    <w:rsid w:val="004A149D"/>
    <w:rsid w:val="004A6E97"/>
    <w:rsid w:val="004C06E0"/>
    <w:rsid w:val="004C166F"/>
    <w:rsid w:val="004C1F64"/>
    <w:rsid w:val="004D4ED3"/>
    <w:rsid w:val="004E0B69"/>
    <w:rsid w:val="004E6B98"/>
    <w:rsid w:val="004F4C55"/>
    <w:rsid w:val="00512E63"/>
    <w:rsid w:val="0052324A"/>
    <w:rsid w:val="0053239F"/>
    <w:rsid w:val="00534803"/>
    <w:rsid w:val="005370A4"/>
    <w:rsid w:val="00544C5A"/>
    <w:rsid w:val="00554D6D"/>
    <w:rsid w:val="00566A97"/>
    <w:rsid w:val="005868A9"/>
    <w:rsid w:val="005C37A8"/>
    <w:rsid w:val="005C6F06"/>
    <w:rsid w:val="005D4B17"/>
    <w:rsid w:val="005D67C8"/>
    <w:rsid w:val="005F75D2"/>
    <w:rsid w:val="00603311"/>
    <w:rsid w:val="00606776"/>
    <w:rsid w:val="00624433"/>
    <w:rsid w:val="00627BE7"/>
    <w:rsid w:val="00632DB5"/>
    <w:rsid w:val="0065307B"/>
    <w:rsid w:val="006701AF"/>
    <w:rsid w:val="00670AC1"/>
    <w:rsid w:val="00690EA4"/>
    <w:rsid w:val="006961FC"/>
    <w:rsid w:val="006A1E98"/>
    <w:rsid w:val="006D0C7F"/>
    <w:rsid w:val="006E06F1"/>
    <w:rsid w:val="00703C50"/>
    <w:rsid w:val="00717A08"/>
    <w:rsid w:val="0072351F"/>
    <w:rsid w:val="007324EF"/>
    <w:rsid w:val="00756CFA"/>
    <w:rsid w:val="00765DED"/>
    <w:rsid w:val="007A5EA4"/>
    <w:rsid w:val="007B1892"/>
    <w:rsid w:val="007F7561"/>
    <w:rsid w:val="00806375"/>
    <w:rsid w:val="00807F49"/>
    <w:rsid w:val="00811C0B"/>
    <w:rsid w:val="00811F34"/>
    <w:rsid w:val="00815768"/>
    <w:rsid w:val="00820CB8"/>
    <w:rsid w:val="00826A54"/>
    <w:rsid w:val="00832B89"/>
    <w:rsid w:val="0084092B"/>
    <w:rsid w:val="00845EAF"/>
    <w:rsid w:val="008823AC"/>
    <w:rsid w:val="00893CFE"/>
    <w:rsid w:val="00894B8B"/>
    <w:rsid w:val="008A09AA"/>
    <w:rsid w:val="008B4035"/>
    <w:rsid w:val="008C6A8A"/>
    <w:rsid w:val="008D4A64"/>
    <w:rsid w:val="008D65CB"/>
    <w:rsid w:val="008E0708"/>
    <w:rsid w:val="00902FFC"/>
    <w:rsid w:val="009215E5"/>
    <w:rsid w:val="00926A05"/>
    <w:rsid w:val="00931D71"/>
    <w:rsid w:val="00936BB3"/>
    <w:rsid w:val="00952153"/>
    <w:rsid w:val="00953D60"/>
    <w:rsid w:val="00956786"/>
    <w:rsid w:val="0095796A"/>
    <w:rsid w:val="00972052"/>
    <w:rsid w:val="00995F94"/>
    <w:rsid w:val="009A0D31"/>
    <w:rsid w:val="009B634C"/>
    <w:rsid w:val="009F7B2A"/>
    <w:rsid w:val="00A26866"/>
    <w:rsid w:val="00A3037B"/>
    <w:rsid w:val="00A37285"/>
    <w:rsid w:val="00A443AB"/>
    <w:rsid w:val="00A44DCC"/>
    <w:rsid w:val="00A76AF7"/>
    <w:rsid w:val="00A95AC0"/>
    <w:rsid w:val="00AA36F6"/>
    <w:rsid w:val="00AC3CDD"/>
    <w:rsid w:val="00AD1DD8"/>
    <w:rsid w:val="00AD7733"/>
    <w:rsid w:val="00AF0365"/>
    <w:rsid w:val="00AF11E4"/>
    <w:rsid w:val="00AF4837"/>
    <w:rsid w:val="00B0064A"/>
    <w:rsid w:val="00B10F72"/>
    <w:rsid w:val="00B45C34"/>
    <w:rsid w:val="00B546C0"/>
    <w:rsid w:val="00B565A8"/>
    <w:rsid w:val="00B74CB4"/>
    <w:rsid w:val="00B92744"/>
    <w:rsid w:val="00BA4467"/>
    <w:rsid w:val="00BA5E63"/>
    <w:rsid w:val="00BB4CCF"/>
    <w:rsid w:val="00BC0B8F"/>
    <w:rsid w:val="00BC2E3E"/>
    <w:rsid w:val="00BE18A6"/>
    <w:rsid w:val="00C024DC"/>
    <w:rsid w:val="00C02FB0"/>
    <w:rsid w:val="00C4058B"/>
    <w:rsid w:val="00C507CB"/>
    <w:rsid w:val="00C54254"/>
    <w:rsid w:val="00C77435"/>
    <w:rsid w:val="00C810F2"/>
    <w:rsid w:val="00C92F84"/>
    <w:rsid w:val="00CB13CB"/>
    <w:rsid w:val="00CB1BEC"/>
    <w:rsid w:val="00CD7A92"/>
    <w:rsid w:val="00CE16F5"/>
    <w:rsid w:val="00CE72B9"/>
    <w:rsid w:val="00CF006D"/>
    <w:rsid w:val="00CF321B"/>
    <w:rsid w:val="00D14CCC"/>
    <w:rsid w:val="00D2287C"/>
    <w:rsid w:val="00D22C75"/>
    <w:rsid w:val="00D46C05"/>
    <w:rsid w:val="00D47B8F"/>
    <w:rsid w:val="00D506C6"/>
    <w:rsid w:val="00D63415"/>
    <w:rsid w:val="00D710F2"/>
    <w:rsid w:val="00D72A28"/>
    <w:rsid w:val="00D838BC"/>
    <w:rsid w:val="00DB5013"/>
    <w:rsid w:val="00DB7CDA"/>
    <w:rsid w:val="00E06996"/>
    <w:rsid w:val="00E13E4E"/>
    <w:rsid w:val="00E264F3"/>
    <w:rsid w:val="00E33753"/>
    <w:rsid w:val="00E61876"/>
    <w:rsid w:val="00E92E70"/>
    <w:rsid w:val="00EC42EC"/>
    <w:rsid w:val="00ED6972"/>
    <w:rsid w:val="00EE7C0C"/>
    <w:rsid w:val="00EF587B"/>
    <w:rsid w:val="00EF7CD0"/>
    <w:rsid w:val="00F10222"/>
    <w:rsid w:val="00F2264E"/>
    <w:rsid w:val="00F32E35"/>
    <w:rsid w:val="00F367BD"/>
    <w:rsid w:val="00F51BE4"/>
    <w:rsid w:val="00F61412"/>
    <w:rsid w:val="00F64969"/>
    <w:rsid w:val="00F75AE1"/>
    <w:rsid w:val="00F819C2"/>
    <w:rsid w:val="00F86734"/>
    <w:rsid w:val="00F9099F"/>
    <w:rsid w:val="00FB47C3"/>
    <w:rsid w:val="00FC6E48"/>
    <w:rsid w:val="00FC7708"/>
    <w:rsid w:val="00FE5EB7"/>
    <w:rsid w:val="00FE6BBC"/>
    <w:rsid w:val="57FEF1B3"/>
    <w:rsid w:val="75E1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51A53C5"/>
  <w15:docId w15:val="{E67580A8-EF18-4F60-951E-4C730345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CC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092B"/>
    <w:pPr>
      <w:keepNext/>
      <w:overflowPunct w:val="0"/>
      <w:autoSpaceDE w:val="0"/>
      <w:autoSpaceDN w:val="0"/>
      <w:adjustRightInd w:val="0"/>
      <w:spacing w:before="240" w:after="60" w:line="480" w:lineRule="auto"/>
      <w:textAlignment w:val="baseline"/>
      <w:outlineLvl w:val="0"/>
    </w:pPr>
    <w:rPr>
      <w:rFonts w:ascii="Arial Black" w:hAnsi="Arial Black"/>
      <w:color w:val="808080"/>
      <w:spacing w:val="-25"/>
      <w:kern w:val="28"/>
      <w:sz w:val="32"/>
      <w:szCs w:val="20"/>
      <w:lang w:val="es-ES_tradnl"/>
    </w:rPr>
  </w:style>
  <w:style w:type="paragraph" w:styleId="Ttulo2">
    <w:name w:val="heading 2"/>
    <w:basedOn w:val="Default"/>
    <w:next w:val="Ttulo3"/>
    <w:link w:val="Ttulo2Car"/>
    <w:uiPriority w:val="9"/>
    <w:unhideWhenUsed/>
    <w:qFormat/>
    <w:rsid w:val="00BC0B8F"/>
    <w:pPr>
      <w:keepNext/>
      <w:spacing w:before="480" w:after="240"/>
      <w:ind w:left="425"/>
      <w:outlineLvl w:val="1"/>
    </w:pPr>
    <w:rPr>
      <w:rFonts w:ascii="Arial Black" w:hAnsi="Arial Black"/>
      <w:color w:val="808080"/>
      <w:spacing w:val="-25"/>
      <w:kern w:val="28"/>
      <w:sz w:val="36"/>
      <w:szCs w:val="20"/>
    </w:rPr>
  </w:style>
  <w:style w:type="paragraph" w:styleId="Ttulo3">
    <w:name w:val="heading 3"/>
    <w:next w:val="Definicin"/>
    <w:link w:val="Ttulo3Car"/>
    <w:autoRedefine/>
    <w:uiPriority w:val="9"/>
    <w:unhideWhenUsed/>
    <w:qFormat/>
    <w:rsid w:val="00FE5EB7"/>
    <w:pPr>
      <w:numPr>
        <w:ilvl w:val="1"/>
      </w:numPr>
      <w:tabs>
        <w:tab w:val="left" w:pos="1701"/>
      </w:tabs>
      <w:ind w:left="1134"/>
      <w:outlineLvl w:val="2"/>
    </w:pPr>
    <w:rPr>
      <w:rFonts w:ascii="Arial" w:eastAsiaTheme="minorEastAsia" w:hAnsi="Arial" w:cs="Arial"/>
      <w:b/>
      <w:lang w:val="es-ES" w:eastAsia="es-ES"/>
    </w:rPr>
  </w:style>
  <w:style w:type="paragraph" w:styleId="Ttulo4">
    <w:name w:val="heading 4"/>
    <w:basedOn w:val="Default"/>
    <w:next w:val="Normal"/>
    <w:link w:val="Ttulo4Car"/>
    <w:uiPriority w:val="9"/>
    <w:unhideWhenUsed/>
    <w:qFormat/>
    <w:rsid w:val="00E33753"/>
    <w:pPr>
      <w:tabs>
        <w:tab w:val="left" w:pos="993"/>
        <w:tab w:val="left" w:pos="1418"/>
      </w:tabs>
      <w:ind w:left="993"/>
      <w:outlineLvl w:val="3"/>
    </w:pPr>
    <w:rPr>
      <w:sz w:val="18"/>
    </w:rPr>
  </w:style>
  <w:style w:type="paragraph" w:styleId="Ttulo6">
    <w:name w:val="heading 6"/>
    <w:basedOn w:val="Normal"/>
    <w:next w:val="Normal"/>
    <w:link w:val="Ttulo6Car"/>
    <w:qFormat/>
    <w:rsid w:val="00E33753"/>
    <w:pPr>
      <w:keepNext/>
      <w:widowControl w:val="0"/>
      <w:spacing w:after="120"/>
      <w:outlineLvl w:val="5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26A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26A5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0D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4052F4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4052F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A76AF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1105DD"/>
  </w:style>
  <w:style w:type="paragraph" w:customStyle="1" w:styleId="Compaa">
    <w:name w:val="Compañía"/>
    <w:basedOn w:val="Normal"/>
    <w:next w:val="Normal"/>
    <w:rsid w:val="00F367BD"/>
    <w:pPr>
      <w:spacing w:before="420" w:after="60" w:line="320" w:lineRule="exact"/>
    </w:pPr>
    <w:rPr>
      <w:rFonts w:ascii="Garamond" w:eastAsia="Batang" w:hAnsi="Garamond"/>
      <w:caps/>
      <w:kern w:val="36"/>
      <w:sz w:val="38"/>
      <w:szCs w:val="20"/>
      <w:lang w:eastAsia="en-US"/>
    </w:rPr>
  </w:style>
  <w:style w:type="paragraph" w:customStyle="1" w:styleId="Subttulodecubierta">
    <w:name w:val="Subtítulo de cubierta"/>
    <w:basedOn w:val="Normal"/>
    <w:next w:val="Normal"/>
    <w:rsid w:val="00F367BD"/>
    <w:pPr>
      <w:keepNext/>
      <w:pBdr>
        <w:top w:val="single" w:sz="6" w:space="1" w:color="auto"/>
      </w:pBdr>
      <w:spacing w:after="5280" w:line="480" w:lineRule="exact"/>
    </w:pPr>
    <w:rPr>
      <w:rFonts w:ascii="Garamond" w:eastAsia="Batang" w:hAnsi="Garamond"/>
      <w:spacing w:val="-15"/>
      <w:kern w:val="28"/>
      <w:sz w:val="44"/>
      <w:szCs w:val="20"/>
      <w:lang w:eastAsia="en-US"/>
    </w:rPr>
  </w:style>
  <w:style w:type="paragraph" w:customStyle="1" w:styleId="Ttulodecubierta">
    <w:name w:val="Título de cubierta"/>
    <w:basedOn w:val="Normal"/>
    <w:next w:val="Subttulodecubierta"/>
    <w:rsid w:val="00F367BD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eastAsia="Batang" w:hAnsi="Garamond"/>
      <w:spacing w:val="-70"/>
      <w:kern w:val="28"/>
      <w:sz w:val="144"/>
      <w:szCs w:val="20"/>
      <w:lang w:eastAsia="en-US"/>
    </w:rPr>
  </w:style>
  <w:style w:type="paragraph" w:customStyle="1" w:styleId="Etiquetadeseccin">
    <w:name w:val="Etiqueta de sección"/>
    <w:basedOn w:val="Normal"/>
    <w:next w:val="Normal"/>
    <w:rsid w:val="00400283"/>
    <w:pPr>
      <w:spacing w:before="2040" w:after="360" w:line="480" w:lineRule="atLeast"/>
    </w:pPr>
    <w:rPr>
      <w:rFonts w:ascii="Arial Black" w:eastAsia="Batang" w:hAnsi="Arial Black"/>
      <w:color w:val="808080"/>
      <w:spacing w:val="-35"/>
      <w:sz w:val="48"/>
      <w:szCs w:val="20"/>
      <w:lang w:eastAsia="en-US"/>
    </w:rPr>
  </w:style>
  <w:style w:type="paragraph" w:styleId="TDC1">
    <w:name w:val="toc 1"/>
    <w:basedOn w:val="Normal"/>
    <w:next w:val="Normal"/>
    <w:autoRedefine/>
    <w:uiPriority w:val="39"/>
    <w:qFormat/>
    <w:rsid w:val="008A09AA"/>
    <w:pPr>
      <w:overflowPunct w:val="0"/>
      <w:autoSpaceDE w:val="0"/>
      <w:autoSpaceDN w:val="0"/>
      <w:adjustRightInd w:val="0"/>
      <w:textAlignment w:val="baseline"/>
    </w:pPr>
    <w:rPr>
      <w:rFonts w:ascii="Arial Black" w:hAnsi="Arial Black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4002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F036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C0B8F"/>
    <w:rPr>
      <w:rFonts w:ascii="Arial Black" w:hAnsi="Arial Black" w:cs="Arial"/>
      <w:color w:val="808080"/>
      <w:spacing w:val="-25"/>
      <w:kern w:val="28"/>
      <w:sz w:val="36"/>
    </w:rPr>
  </w:style>
  <w:style w:type="character" w:customStyle="1" w:styleId="Ttulo3Car">
    <w:name w:val="Título 3 Car"/>
    <w:basedOn w:val="Fuentedeprrafopredeter"/>
    <w:link w:val="Ttulo3"/>
    <w:uiPriority w:val="9"/>
    <w:rsid w:val="00FE5EB7"/>
    <w:rPr>
      <w:rFonts w:ascii="Arial" w:eastAsiaTheme="minorEastAsia" w:hAnsi="Arial" w:cs="Arial"/>
      <w:b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33753"/>
    <w:rPr>
      <w:rFonts w:ascii="Arial" w:hAnsi="Arial" w:cs="Arial"/>
      <w:color w:val="000000"/>
      <w:sz w:val="18"/>
      <w:szCs w:val="24"/>
    </w:rPr>
  </w:style>
  <w:style w:type="character" w:customStyle="1" w:styleId="Ttulo6Car">
    <w:name w:val="Título 6 Car"/>
    <w:basedOn w:val="Fuentedeprrafopredeter"/>
    <w:link w:val="Ttulo6"/>
    <w:rsid w:val="00E33753"/>
    <w:rPr>
      <w:rFonts w:ascii="Arial" w:hAnsi="Arial" w:cs="Arial"/>
      <w:b/>
      <w:bCs/>
      <w:sz w:val="18"/>
      <w:szCs w:val="24"/>
      <w:lang w:val="es-ES" w:eastAsia="es-ES"/>
    </w:rPr>
  </w:style>
  <w:style w:type="paragraph" w:customStyle="1" w:styleId="Default">
    <w:name w:val="Default"/>
    <w:rsid w:val="00E3375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inicin">
    <w:name w:val="Definición"/>
    <w:next w:val="Ttulo3"/>
    <w:uiPriority w:val="99"/>
    <w:rsid w:val="00E33753"/>
    <w:pPr>
      <w:numPr>
        <w:numId w:val="13"/>
      </w:numPr>
      <w:tabs>
        <w:tab w:val="left" w:pos="1418"/>
      </w:tabs>
      <w:spacing w:after="120"/>
    </w:pPr>
    <w:rPr>
      <w:rFonts w:ascii="Arial" w:eastAsiaTheme="minorEastAsia" w:hAnsi="Arial" w:cs="Arial"/>
      <w:color w:val="000000"/>
      <w:sz w:val="18"/>
      <w:szCs w:val="24"/>
    </w:rPr>
  </w:style>
  <w:style w:type="paragraph" w:customStyle="1" w:styleId="CM10">
    <w:name w:val="CM10"/>
    <w:basedOn w:val="Default"/>
    <w:next w:val="Default"/>
    <w:uiPriority w:val="99"/>
    <w:rsid w:val="00E33753"/>
    <w:pPr>
      <w:tabs>
        <w:tab w:val="left" w:pos="1134"/>
      </w:tabs>
      <w:spacing w:after="263"/>
      <w:ind w:left="567"/>
    </w:pPr>
    <w:rPr>
      <w:b/>
      <w:color w:val="auto"/>
    </w:rPr>
  </w:style>
  <w:style w:type="paragraph" w:customStyle="1" w:styleId="Abreviaturas">
    <w:name w:val="Abreviaturas"/>
    <w:basedOn w:val="Default"/>
    <w:next w:val="Default"/>
    <w:uiPriority w:val="99"/>
    <w:rsid w:val="00E33753"/>
    <w:pPr>
      <w:spacing w:after="120"/>
      <w:ind w:left="1276" w:hanging="992"/>
    </w:pPr>
    <w:rPr>
      <w:sz w:val="18"/>
      <w:szCs w:val="18"/>
    </w:rPr>
  </w:style>
  <w:style w:type="paragraph" w:customStyle="1" w:styleId="EncabezadoTabla">
    <w:name w:val="Encabezado Tabla"/>
    <w:basedOn w:val="Ttulo6"/>
    <w:next w:val="Default"/>
    <w:uiPriority w:val="99"/>
    <w:rsid w:val="00E33753"/>
    <w:pPr>
      <w:jc w:val="both"/>
    </w:pPr>
    <w:rPr>
      <w:rFonts w:eastAsiaTheme="minorEastAsia"/>
      <w:smallCaps/>
      <w:sz w:val="20"/>
      <w:szCs w:val="20"/>
    </w:rPr>
  </w:style>
  <w:style w:type="paragraph" w:customStyle="1" w:styleId="CM11">
    <w:name w:val="CM11"/>
    <w:basedOn w:val="Default"/>
    <w:next w:val="Default"/>
    <w:uiPriority w:val="99"/>
    <w:rsid w:val="00E33753"/>
    <w:pPr>
      <w:spacing w:after="553" w:line="266" w:lineRule="atLeast"/>
      <w:jc w:val="both"/>
    </w:pPr>
    <w:rPr>
      <w:color w:val="auto"/>
      <w:sz w:val="20"/>
      <w:szCs w:val="20"/>
    </w:rPr>
  </w:style>
  <w:style w:type="paragraph" w:customStyle="1" w:styleId="NodeActividad">
    <w:name w:val="No de Actividad"/>
    <w:basedOn w:val="Normal"/>
    <w:next w:val="Default"/>
    <w:uiPriority w:val="99"/>
    <w:rsid w:val="00E33753"/>
    <w:pPr>
      <w:widowControl w:val="0"/>
      <w:numPr>
        <w:numId w:val="9"/>
      </w:numPr>
      <w:tabs>
        <w:tab w:val="left" w:pos="369"/>
      </w:tabs>
      <w:spacing w:after="120"/>
    </w:pPr>
    <w:rPr>
      <w:rFonts w:ascii="Arial" w:hAnsi="Arial" w:cs="Arial"/>
      <w:color w:val="FFFFFF" w:themeColor="background1"/>
      <w:sz w:val="18"/>
      <w:szCs w:val="18"/>
      <w:lang w:val="es-MX" w:eastAsia="es-MX"/>
    </w:rPr>
  </w:style>
  <w:style w:type="paragraph" w:customStyle="1" w:styleId="CM12">
    <w:name w:val="CM12"/>
    <w:basedOn w:val="Default"/>
    <w:next w:val="Default"/>
    <w:uiPriority w:val="99"/>
    <w:rsid w:val="00E33753"/>
    <w:pPr>
      <w:spacing w:after="185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E33753"/>
    <w:pPr>
      <w:keepNext/>
      <w:spacing w:after="98"/>
    </w:pPr>
    <w:rPr>
      <w:b/>
      <w:bCs/>
      <w:smallCaps/>
      <w:color w:val="auto"/>
      <w:sz w:val="20"/>
      <w:szCs w:val="20"/>
    </w:rPr>
  </w:style>
  <w:style w:type="paragraph" w:customStyle="1" w:styleId="Listado">
    <w:name w:val="Listado"/>
    <w:basedOn w:val="Default"/>
    <w:uiPriority w:val="99"/>
    <w:rsid w:val="00E33753"/>
    <w:pPr>
      <w:numPr>
        <w:numId w:val="11"/>
      </w:numPr>
      <w:spacing w:after="120" w:line="108" w:lineRule="atLeast"/>
    </w:pPr>
    <w:rPr>
      <w:rFonts w:eastAsiaTheme="minorEastAsia"/>
      <w:color w:val="auto"/>
      <w:sz w:val="20"/>
      <w:szCs w:val="20"/>
    </w:rPr>
  </w:style>
  <w:style w:type="paragraph" w:customStyle="1" w:styleId="CM14">
    <w:name w:val="CM14"/>
    <w:basedOn w:val="Default"/>
    <w:next w:val="Default"/>
    <w:uiPriority w:val="99"/>
    <w:rsid w:val="00E33753"/>
    <w:pPr>
      <w:spacing w:after="137"/>
    </w:pPr>
    <w:rPr>
      <w:color w:val="aut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33753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3753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33753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E33753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33753"/>
    <w:rPr>
      <w:rFonts w:ascii="Calibri" w:hAnsi="Calibri"/>
      <w:sz w:val="22"/>
      <w:szCs w:val="22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E33753"/>
    <w:pPr>
      <w:widowControl w:val="0"/>
      <w:spacing w:after="120"/>
    </w:pPr>
    <w:rPr>
      <w:rFonts w:ascii="Arial" w:hAnsi="Arial" w:cs="Arial"/>
      <w:b/>
      <w:bCs/>
      <w:sz w:val="20"/>
      <w:szCs w:val="20"/>
      <w:lang w:val="es-MX" w:eastAsia="es-MX"/>
    </w:rPr>
  </w:style>
  <w:style w:type="paragraph" w:styleId="Revisin">
    <w:name w:val="Revision"/>
    <w:hidden/>
    <w:uiPriority w:val="99"/>
    <w:semiHidden/>
    <w:rsid w:val="00E33753"/>
    <w:rPr>
      <w:rFonts w:ascii="Calibri" w:hAnsi="Calibri"/>
      <w:sz w:val="22"/>
      <w:szCs w:val="22"/>
    </w:rPr>
  </w:style>
  <w:style w:type="paragraph" w:styleId="Textoindependiente3">
    <w:name w:val="Body Text 3"/>
    <w:basedOn w:val="CM10"/>
    <w:link w:val="Textoindependiente3Car"/>
    <w:rsid w:val="00E33753"/>
    <w:pPr>
      <w:spacing w:line="266" w:lineRule="atLeast"/>
      <w:jc w:val="both"/>
    </w:pPr>
    <w:rPr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E33753"/>
    <w:rPr>
      <w:rFonts w:ascii="Arial" w:hAnsi="Arial" w:cs="Arial"/>
      <w:b/>
    </w:rPr>
  </w:style>
  <w:style w:type="paragraph" w:styleId="Textoindependiente">
    <w:name w:val="Body Text"/>
    <w:basedOn w:val="Normal"/>
    <w:link w:val="TextoindependienteCar"/>
    <w:uiPriority w:val="99"/>
    <w:unhideWhenUsed/>
    <w:rsid w:val="00E33753"/>
    <w:pPr>
      <w:widowControl w:val="0"/>
      <w:spacing w:after="120"/>
    </w:pPr>
    <w:rPr>
      <w:rFonts w:ascii="Arial" w:hAnsi="Arial" w:cs="Arial"/>
      <w:sz w:val="18"/>
      <w:szCs w:val="18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3753"/>
    <w:rPr>
      <w:rFonts w:ascii="Arial" w:hAnsi="Arial" w:cs="Arial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33753"/>
    <w:pPr>
      <w:widowControl w:val="0"/>
      <w:spacing w:after="120" w:line="480" w:lineRule="auto"/>
    </w:pPr>
    <w:rPr>
      <w:rFonts w:ascii="Arial" w:hAnsi="Arial" w:cs="Arial"/>
      <w:sz w:val="18"/>
      <w:szCs w:val="18"/>
      <w:lang w:val="es-MX"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33753"/>
    <w:rPr>
      <w:rFonts w:ascii="Arial" w:hAnsi="Arial" w:cs="Arial"/>
      <w:sz w:val="18"/>
      <w:szCs w:val="18"/>
    </w:rPr>
  </w:style>
  <w:style w:type="paragraph" w:styleId="Textodebloque">
    <w:name w:val="Block Text"/>
    <w:basedOn w:val="Normal"/>
    <w:rsid w:val="00E33753"/>
    <w:pPr>
      <w:widowControl w:val="0"/>
      <w:spacing w:after="120"/>
      <w:ind w:left="213" w:right="70" w:hanging="142"/>
      <w:jc w:val="both"/>
    </w:pPr>
    <w:rPr>
      <w:rFonts w:ascii="Arial" w:hAnsi="Arial" w:cs="Arial"/>
      <w:sz w:val="18"/>
      <w:szCs w:val="20"/>
      <w:lang w:val="es-ES_tradnl"/>
    </w:rPr>
  </w:style>
  <w:style w:type="character" w:styleId="Refdecomentario">
    <w:name w:val="annotation reference"/>
    <w:basedOn w:val="Fuentedeprrafopredeter"/>
    <w:rsid w:val="00E3375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33753"/>
    <w:pPr>
      <w:widowControl w:val="0"/>
      <w:spacing w:after="120"/>
    </w:pPr>
    <w:rPr>
      <w:rFonts w:cs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33753"/>
    <w:rPr>
      <w:rFonts w:cs="Arial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4092B"/>
    <w:rPr>
      <w:rFonts w:ascii="Arial Black" w:hAnsi="Arial Black"/>
      <w:color w:val="808080"/>
      <w:spacing w:val="-25"/>
      <w:kern w:val="28"/>
      <w:sz w:val="32"/>
      <w:lang w:val="es-ES_tradnl" w:eastAsia="es-ES"/>
    </w:rPr>
  </w:style>
  <w:style w:type="numbering" w:customStyle="1" w:styleId="Estilo1">
    <w:name w:val="Estilo1"/>
    <w:uiPriority w:val="99"/>
    <w:rsid w:val="00E33753"/>
    <w:pPr>
      <w:numPr>
        <w:numId w:val="3"/>
      </w:numPr>
    </w:pPr>
  </w:style>
  <w:style w:type="numbering" w:customStyle="1" w:styleId="Estilo2">
    <w:name w:val="Estilo2"/>
    <w:uiPriority w:val="99"/>
    <w:rsid w:val="00E33753"/>
    <w:pPr>
      <w:numPr>
        <w:numId w:val="4"/>
      </w:numPr>
    </w:pPr>
  </w:style>
  <w:style w:type="numbering" w:customStyle="1" w:styleId="Estilo3">
    <w:name w:val="Estilo3"/>
    <w:uiPriority w:val="99"/>
    <w:rsid w:val="00E33753"/>
    <w:pPr>
      <w:numPr>
        <w:numId w:val="5"/>
      </w:numPr>
    </w:pPr>
  </w:style>
  <w:style w:type="character" w:styleId="nfasissutil">
    <w:name w:val="Subtle Emphasis"/>
    <w:uiPriority w:val="19"/>
    <w:qFormat/>
    <w:rsid w:val="00E33753"/>
    <w:rPr>
      <w:rFonts w:eastAsiaTheme="minorEastAsia"/>
      <w:szCs w:val="18"/>
    </w:rPr>
  </w:style>
  <w:style w:type="numbering" w:customStyle="1" w:styleId="Estilo4">
    <w:name w:val="Estilo4"/>
    <w:uiPriority w:val="99"/>
    <w:rsid w:val="00E33753"/>
    <w:pPr>
      <w:numPr>
        <w:numId w:val="6"/>
      </w:numPr>
    </w:pPr>
  </w:style>
  <w:style w:type="numbering" w:customStyle="1" w:styleId="Estilo5">
    <w:name w:val="Estilo5"/>
    <w:uiPriority w:val="99"/>
    <w:rsid w:val="00E33753"/>
    <w:pPr>
      <w:numPr>
        <w:numId w:val="7"/>
      </w:numPr>
    </w:pPr>
  </w:style>
  <w:style w:type="numbering" w:customStyle="1" w:styleId="Estilo6">
    <w:name w:val="Estilo6"/>
    <w:uiPriority w:val="99"/>
    <w:rsid w:val="00E33753"/>
    <w:pPr>
      <w:numPr>
        <w:numId w:val="8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33753"/>
    <w:rPr>
      <w:rFonts w:ascii="Arial" w:hAnsi="Arial"/>
      <w:b/>
      <w:bCs/>
      <w:lang w:val="es-MX"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33753"/>
    <w:rPr>
      <w:rFonts w:ascii="Arial" w:hAnsi="Arial" w:cs="Arial"/>
      <w:b/>
      <w:bCs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E33753"/>
    <w:rPr>
      <w:color w:val="800080" w:themeColor="followedHyperlink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33753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A09AA"/>
    <w:pPr>
      <w:widowControl w:val="0"/>
      <w:spacing w:after="100"/>
      <w:ind w:left="180"/>
    </w:pPr>
    <w:rPr>
      <w:rFonts w:ascii="Arial Black" w:hAnsi="Arial Black" w:cs="Arial"/>
      <w:sz w:val="18"/>
      <w:szCs w:val="18"/>
      <w:lang w:val="es-MX" w:eastAsia="es-MX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33753"/>
    <w:pPr>
      <w:widowControl w:val="0"/>
      <w:spacing w:after="100"/>
      <w:ind w:left="360"/>
    </w:pPr>
    <w:rPr>
      <w:rFonts w:ascii="Arial" w:hAnsi="Arial" w:cs="Arial"/>
      <w:sz w:val="18"/>
      <w:szCs w:val="18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936B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oleObject" Target="embeddings/oleObject1.bin"/><Relationship Id="rId27" Type="http://schemas.openxmlformats.org/officeDocument/2006/relationships/footer" Target="footer7.xml"/><Relationship Id="rId30" Type="http://schemas.openxmlformats.org/officeDocument/2006/relationships/theme" Target="theme/theme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C9D7C3D0C04067B12FC51E04DB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48B1-4292-490E-AB26-8DFC9D21E525}"/>
      </w:docPartPr>
      <w:docPartBody>
        <w:p w:rsidR="000F4B5A" w:rsidRDefault="00627BE7">
          <w:r w:rsidRPr="009D265C">
            <w:rPr>
              <w:rStyle w:val="Textodelmarcadordeposicin"/>
            </w:rPr>
            <w:t>[Categoría]</w:t>
          </w:r>
        </w:p>
      </w:docPartBody>
    </w:docPart>
    <w:docPart>
      <w:docPartPr>
        <w:name w:val="5CD1773898E349A4815F9D9D16D64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23C4-CBB2-4FCE-9461-03F97E8E0BFC}"/>
      </w:docPartPr>
      <w:docPartBody>
        <w:p w:rsidR="000F4B5A" w:rsidRDefault="00627BE7" w:rsidP="00627BE7">
          <w:pPr>
            <w:pStyle w:val="5CD1773898E349A4815F9D9D16D64770"/>
          </w:pPr>
          <w:r w:rsidRPr="009D265C">
            <w:rPr>
              <w:rStyle w:val="Textodelmarcadordeposicin"/>
            </w:rPr>
            <w:t>[Categoría]</w:t>
          </w:r>
        </w:p>
      </w:docPartBody>
    </w:docPart>
    <w:docPart>
      <w:docPartPr>
        <w:name w:val="FE790A1757544CF3B2D09E84E57C2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9013-ABF0-4A20-B1CD-D439442221DD}"/>
      </w:docPartPr>
      <w:docPartBody>
        <w:p w:rsidR="000F4B5A" w:rsidRDefault="00627BE7" w:rsidP="00627BE7">
          <w:pPr>
            <w:pStyle w:val="FE790A1757544CF3B2D09E84E57C2151"/>
          </w:pPr>
          <w:r w:rsidRPr="009D265C">
            <w:rPr>
              <w:rStyle w:val="Textodelmarcadordeposicin"/>
            </w:rPr>
            <w:t>[Categoría]</w:t>
          </w:r>
        </w:p>
      </w:docPartBody>
    </w:docPart>
    <w:docPart>
      <w:docPartPr>
        <w:name w:val="3EF504F9808A4AA6B665DACB4932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9B3A-1A10-43D8-B621-76AA4B198A89}"/>
      </w:docPartPr>
      <w:docPartBody>
        <w:p w:rsidR="000F4B5A" w:rsidRDefault="00627BE7" w:rsidP="00627BE7">
          <w:pPr>
            <w:pStyle w:val="3EF504F9808A4AA6B665DACB49320A87"/>
          </w:pPr>
          <w:r w:rsidRPr="009D265C">
            <w:rPr>
              <w:rStyle w:val="Textodelmarcadordeposicin"/>
            </w:rPr>
            <w:t>[Categoría]</w:t>
          </w:r>
        </w:p>
      </w:docPartBody>
    </w:docPart>
    <w:docPart>
      <w:docPartPr>
        <w:name w:val="A1765B6016FE4F868BC7A7AA5FEBF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2F61-AFA8-444E-9A66-932F15BA3CB8}"/>
      </w:docPartPr>
      <w:docPartBody>
        <w:p w:rsidR="000F4B5A" w:rsidRDefault="00627BE7" w:rsidP="00627BE7">
          <w:pPr>
            <w:pStyle w:val="A1765B6016FE4F868BC7A7AA5FEBFB7E"/>
          </w:pPr>
          <w:r w:rsidRPr="009D265C">
            <w:rPr>
              <w:rStyle w:val="Textodelmarcadordeposicin"/>
            </w:rPr>
            <w:t>[Categoría]</w:t>
          </w:r>
        </w:p>
      </w:docPartBody>
    </w:docPart>
    <w:docPart>
      <w:docPartPr>
        <w:name w:val="00B7C37F16714CBB87EE2DD43420C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14B5-B5D0-4575-9F0C-A57616EF60F9}"/>
      </w:docPartPr>
      <w:docPartBody>
        <w:p w:rsidR="000F4B5A" w:rsidRDefault="00627BE7" w:rsidP="00627BE7">
          <w:pPr>
            <w:pStyle w:val="00B7C37F16714CBB87EE2DD43420C6DB"/>
          </w:pPr>
          <w:r w:rsidRPr="009D265C">
            <w:rPr>
              <w:rStyle w:val="Textodelmarcadordeposicin"/>
            </w:rPr>
            <w:t>[Categoría]</w:t>
          </w:r>
        </w:p>
      </w:docPartBody>
    </w:docPart>
    <w:docPart>
      <w:docPartPr>
        <w:name w:val="26540E0CFEBE481F9EA6EBE8C5D7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2EF1-FDBE-42D7-A11D-4FABEAE3ADA4}"/>
      </w:docPartPr>
      <w:docPartBody>
        <w:p w:rsidR="000F4B5A" w:rsidRDefault="00627BE7" w:rsidP="00627BE7">
          <w:pPr>
            <w:pStyle w:val="26540E0CFEBE481F9EA6EBE8C5D7C694"/>
          </w:pPr>
          <w:r w:rsidRPr="009D265C">
            <w:rPr>
              <w:rStyle w:val="Textodelmarcadordeposicin"/>
            </w:rPr>
            <w:t>[Categoría]</w:t>
          </w:r>
        </w:p>
      </w:docPartBody>
    </w:docPart>
    <w:docPart>
      <w:docPartPr>
        <w:name w:val="309F4FA05B9C4FA8BEBC6BFE8656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AF632-530A-48FB-9062-C941107F9E3C}"/>
      </w:docPartPr>
      <w:docPartBody>
        <w:p w:rsidR="000F4B5A" w:rsidRDefault="00627BE7">
          <w:r w:rsidRPr="009D265C">
            <w:rPr>
              <w:rStyle w:val="Textodelmarcadordeposicin"/>
            </w:rPr>
            <w:t>[Autor]</w:t>
          </w:r>
        </w:p>
      </w:docPartBody>
    </w:docPart>
    <w:docPart>
      <w:docPartPr>
        <w:name w:val="F8A2E4CB476847E3A8EDE06AC02E5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93D4-E6E4-4277-B6FA-39C60C50BEBE}"/>
      </w:docPartPr>
      <w:docPartBody>
        <w:p w:rsidR="000F4B5A" w:rsidRDefault="00627BE7">
          <w:r w:rsidRPr="009D265C">
            <w:rPr>
              <w:rStyle w:val="Textodelmarcadordeposicin"/>
            </w:rPr>
            <w:t>[Comentarios]</w:t>
          </w:r>
        </w:p>
      </w:docPartBody>
    </w:docPart>
    <w:docPart>
      <w:docPartPr>
        <w:name w:val="C9DD25A1ED38455D8C7E90629B13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E3C2-B89A-4EAB-BF2D-61BAD4959098}"/>
      </w:docPartPr>
      <w:docPartBody>
        <w:p w:rsidR="000F4B5A" w:rsidRDefault="00627BE7">
          <w:r w:rsidRPr="009D265C">
            <w:rPr>
              <w:rStyle w:val="Textodelmarcadordeposicin"/>
            </w:rPr>
            <w:t>[Autor]</w:t>
          </w:r>
        </w:p>
      </w:docPartBody>
    </w:docPart>
    <w:docPart>
      <w:docPartPr>
        <w:name w:val="98E3CE0C3C894A98B0D482FEB2BD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EF22-BEC6-4294-9336-83310F1CD1A4}"/>
      </w:docPartPr>
      <w:docPartBody>
        <w:p w:rsidR="000F4B5A" w:rsidRDefault="00627BE7">
          <w:r w:rsidRPr="009D265C">
            <w:rPr>
              <w:rStyle w:val="Textodelmarcadordeposicin"/>
            </w:rPr>
            <w:t>[Autor]</w:t>
          </w:r>
        </w:p>
      </w:docPartBody>
    </w:docPart>
    <w:docPart>
      <w:docPartPr>
        <w:name w:val="B172E65BC85243AF9AA08C45ED73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1E4A-04F7-4F18-B739-601AB46DCFFE}"/>
      </w:docPartPr>
      <w:docPartBody>
        <w:p w:rsidR="000F4B5A" w:rsidRDefault="000F4B5A">
          <w:r w:rsidRPr="00671C72">
            <w:rPr>
              <w:rStyle w:val="Textodelmarcadordeposicin"/>
            </w:rPr>
            <w:t>[Palabras clave]</w:t>
          </w:r>
        </w:p>
      </w:docPartBody>
    </w:docPart>
    <w:docPart>
      <w:docPartPr>
        <w:name w:val="2282618D2031462B960DBDEFB1B2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DB81-867A-4087-BA11-25EDF65A6509}"/>
      </w:docPartPr>
      <w:docPartBody>
        <w:p w:rsidR="000F4B5A" w:rsidRDefault="000F4B5A">
          <w:r w:rsidRPr="00671C72">
            <w:rPr>
              <w:rStyle w:val="Textodelmarcadordeposicin"/>
            </w:rPr>
            <w:t>[Palabras clave]</w:t>
          </w:r>
        </w:p>
      </w:docPartBody>
    </w:docPart>
    <w:docPart>
      <w:docPartPr>
        <w:name w:val="505811A3D0F140F68BA22DA02AF06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6EEC-9386-44AC-95C6-0D495F8A9645}"/>
      </w:docPartPr>
      <w:docPartBody>
        <w:p w:rsidR="000F4B5A" w:rsidRDefault="000F4B5A">
          <w:r w:rsidRPr="00671C72">
            <w:rPr>
              <w:rStyle w:val="Textodelmarcadordeposicin"/>
            </w:rPr>
            <w:t>[Palabras clave]</w:t>
          </w:r>
        </w:p>
      </w:docPartBody>
    </w:docPart>
    <w:docPart>
      <w:docPartPr>
        <w:name w:val="9BB81D9D43DD43E7B8BBAAF75A2A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575D-3523-4C38-ABF5-9F1007AA7074}"/>
      </w:docPartPr>
      <w:docPartBody>
        <w:p w:rsidR="000F4B5A" w:rsidRDefault="000F4B5A">
          <w:r w:rsidRPr="00671C72">
            <w:rPr>
              <w:rStyle w:val="Textodelmarcadordeposicin"/>
            </w:rPr>
            <w:t>[Palabras clave]</w:t>
          </w:r>
        </w:p>
      </w:docPartBody>
    </w:docPart>
    <w:docPart>
      <w:docPartPr>
        <w:name w:val="B5CA069F0D944B359049C95B75E5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4F6C-8AB8-4001-9647-9576B54A5AF6}"/>
      </w:docPartPr>
      <w:docPartBody>
        <w:p w:rsidR="000F4B5A" w:rsidRDefault="000F4B5A">
          <w:r w:rsidRPr="00671C72">
            <w:rPr>
              <w:rStyle w:val="Textodelmarcadordeposicin"/>
            </w:rPr>
            <w:t>[Palabras clave]</w:t>
          </w:r>
        </w:p>
      </w:docPartBody>
    </w:docPart>
    <w:docPart>
      <w:docPartPr>
        <w:name w:val="3077ACFC7E9041299A85599F535D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8932E-D2A9-48CC-A23A-ADCD63665D6C}"/>
      </w:docPartPr>
      <w:docPartBody>
        <w:p w:rsidR="002651A8" w:rsidRDefault="000F4B5A">
          <w:r w:rsidRPr="00671C72">
            <w:rPr>
              <w:rStyle w:val="Textodelmarcadordeposicin"/>
            </w:rPr>
            <w:t>[Palabras clave]</w:t>
          </w:r>
        </w:p>
      </w:docPartBody>
    </w:docPart>
    <w:docPart>
      <w:docPartPr>
        <w:name w:val="1E8E19CBE37142D281A097ECC17C6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E267-301F-4B6F-9422-FED6EDF31863}"/>
      </w:docPartPr>
      <w:docPartBody>
        <w:p w:rsidR="002651A8" w:rsidRDefault="000F4B5A">
          <w:r w:rsidRPr="00671C72">
            <w:rPr>
              <w:rStyle w:val="Textodelmarcadordeposicin"/>
            </w:rPr>
            <w:t>[Asunto]</w:t>
          </w:r>
        </w:p>
      </w:docPartBody>
    </w:docPart>
    <w:docPart>
      <w:docPartPr>
        <w:name w:val="987036ECC96346849F2C7CC9A86AB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02A1-EBF5-441C-B4E7-9CEDF1C584AB}"/>
      </w:docPartPr>
      <w:docPartBody>
        <w:p w:rsidR="002651A8" w:rsidRDefault="000F4B5A">
          <w:r w:rsidRPr="00671C72">
            <w:rPr>
              <w:rStyle w:val="Textodelmarcadordeposicin"/>
            </w:rPr>
            <w:t>[Título]</w:t>
          </w:r>
        </w:p>
      </w:docPartBody>
    </w:docPart>
    <w:docPart>
      <w:docPartPr>
        <w:name w:val="3F815CE4446045C0AF89095C1749D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04BFE-6E0C-4C68-B69E-6D7AE8748E68}"/>
      </w:docPartPr>
      <w:docPartBody>
        <w:p w:rsidR="002651A8" w:rsidRDefault="000F4B5A">
          <w:r w:rsidRPr="00671C72">
            <w:rPr>
              <w:rStyle w:val="Textodelmarcadordeposicin"/>
            </w:rPr>
            <w:t>[Título]</w:t>
          </w:r>
        </w:p>
      </w:docPartBody>
    </w:docPart>
    <w:docPart>
      <w:docPartPr>
        <w:name w:val="A088CD9A644946A18FECBA4A7351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84CF9-5316-4DC4-A52C-B50807511AB3}"/>
      </w:docPartPr>
      <w:docPartBody>
        <w:p w:rsidR="002651A8" w:rsidRDefault="000F4B5A" w:rsidP="000F4B5A">
          <w:pPr>
            <w:pStyle w:val="A088CD9A644946A18FECBA4A73516C19"/>
          </w:pPr>
          <w:r w:rsidRPr="00671C72">
            <w:rPr>
              <w:rStyle w:val="Textodelmarcadordeposicin"/>
            </w:rPr>
            <w:t>[Título]</w:t>
          </w:r>
        </w:p>
      </w:docPartBody>
    </w:docPart>
    <w:docPart>
      <w:docPartPr>
        <w:name w:val="322DF40761464E9FB3B04EA4063F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20B6-69EE-4889-8633-072E31CA89C6}"/>
      </w:docPartPr>
      <w:docPartBody>
        <w:p w:rsidR="002651A8" w:rsidRDefault="000F4B5A" w:rsidP="000F4B5A">
          <w:pPr>
            <w:pStyle w:val="322DF40761464E9FB3B04EA4063FCB9E"/>
          </w:pPr>
          <w:r w:rsidRPr="00671C72">
            <w:rPr>
              <w:rStyle w:val="Textodelmarcadordeposicin"/>
            </w:rPr>
            <w:t>[Título]</w:t>
          </w:r>
        </w:p>
      </w:docPartBody>
    </w:docPart>
    <w:docPart>
      <w:docPartPr>
        <w:name w:val="D6FAA64785B148CE8ACD9C153CD1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F9AC-E569-4495-833E-EBCA300FB6E9}"/>
      </w:docPartPr>
      <w:docPartBody>
        <w:p w:rsidR="002651A8" w:rsidRDefault="000F4B5A" w:rsidP="000F4B5A">
          <w:pPr>
            <w:pStyle w:val="D6FAA64785B148CE8ACD9C153CD17CA0"/>
          </w:pPr>
          <w:r w:rsidRPr="00671C72">
            <w:rPr>
              <w:rStyle w:val="Textodelmarcadordeposicin"/>
            </w:rPr>
            <w:t>[Título]</w:t>
          </w:r>
        </w:p>
      </w:docPartBody>
    </w:docPart>
    <w:docPart>
      <w:docPartPr>
        <w:name w:val="0813A2569EE94E65AE9D44B4B8366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24EC-2BBA-4E7A-B491-B7326618B45D}"/>
      </w:docPartPr>
      <w:docPartBody>
        <w:p w:rsidR="002651A8" w:rsidRDefault="000F4B5A" w:rsidP="000F4B5A">
          <w:pPr>
            <w:pStyle w:val="0813A2569EE94E65AE9D44B4B83667A7"/>
          </w:pPr>
          <w:r w:rsidRPr="00671C72">
            <w:rPr>
              <w:rStyle w:val="Textodelmarcadordeposicin"/>
            </w:rPr>
            <w:t>[Título]</w:t>
          </w:r>
        </w:p>
      </w:docPartBody>
    </w:docPart>
    <w:docPart>
      <w:docPartPr>
        <w:name w:val="62995A909D1848F5982FF90DE558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D43D8-AB7A-432C-B063-0C1D9272214D}"/>
      </w:docPartPr>
      <w:docPartBody>
        <w:p w:rsidR="009D61BB" w:rsidRDefault="00DB5013">
          <w:r w:rsidRPr="00EE744B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BE7"/>
    <w:rsid w:val="000F4B5A"/>
    <w:rsid w:val="0017015A"/>
    <w:rsid w:val="002651A8"/>
    <w:rsid w:val="003C1B58"/>
    <w:rsid w:val="004E20E5"/>
    <w:rsid w:val="005136FB"/>
    <w:rsid w:val="00551BCD"/>
    <w:rsid w:val="005D4460"/>
    <w:rsid w:val="00627BE7"/>
    <w:rsid w:val="00721454"/>
    <w:rsid w:val="00906133"/>
    <w:rsid w:val="009A7A9F"/>
    <w:rsid w:val="009D61BB"/>
    <w:rsid w:val="00A5024B"/>
    <w:rsid w:val="00C77391"/>
    <w:rsid w:val="00DB5013"/>
    <w:rsid w:val="00E167E5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5A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708"/>
    <w:rPr>
      <w:color w:val="808080"/>
    </w:rPr>
  </w:style>
  <w:style w:type="paragraph" w:customStyle="1" w:styleId="5CD1773898E349A4815F9D9D16D64770">
    <w:name w:val="5CD1773898E349A4815F9D9D16D64770"/>
    <w:rsid w:val="00627BE7"/>
  </w:style>
  <w:style w:type="paragraph" w:customStyle="1" w:styleId="FE790A1757544CF3B2D09E84E57C2151">
    <w:name w:val="FE790A1757544CF3B2D09E84E57C2151"/>
    <w:rsid w:val="00627BE7"/>
  </w:style>
  <w:style w:type="paragraph" w:customStyle="1" w:styleId="3EF504F9808A4AA6B665DACB49320A87">
    <w:name w:val="3EF504F9808A4AA6B665DACB49320A87"/>
    <w:rsid w:val="00627BE7"/>
  </w:style>
  <w:style w:type="paragraph" w:customStyle="1" w:styleId="A1765B6016FE4F868BC7A7AA5FEBFB7E">
    <w:name w:val="A1765B6016FE4F868BC7A7AA5FEBFB7E"/>
    <w:rsid w:val="00627BE7"/>
  </w:style>
  <w:style w:type="paragraph" w:customStyle="1" w:styleId="00B7C37F16714CBB87EE2DD43420C6DB">
    <w:name w:val="00B7C37F16714CBB87EE2DD43420C6DB"/>
    <w:rsid w:val="00627BE7"/>
  </w:style>
  <w:style w:type="paragraph" w:customStyle="1" w:styleId="26540E0CFEBE481F9EA6EBE8C5D7C694">
    <w:name w:val="26540E0CFEBE481F9EA6EBE8C5D7C694"/>
    <w:rsid w:val="00627BE7"/>
  </w:style>
  <w:style w:type="paragraph" w:customStyle="1" w:styleId="A088CD9A644946A18FECBA4A73516C19">
    <w:name w:val="A088CD9A644946A18FECBA4A73516C19"/>
    <w:rsid w:val="000F4B5A"/>
  </w:style>
  <w:style w:type="paragraph" w:customStyle="1" w:styleId="322DF40761464E9FB3B04EA4063FCB9E">
    <w:name w:val="322DF40761464E9FB3B04EA4063FCB9E"/>
    <w:rsid w:val="000F4B5A"/>
  </w:style>
  <w:style w:type="paragraph" w:customStyle="1" w:styleId="D6FAA64785B148CE8ACD9C153CD17CA0">
    <w:name w:val="D6FAA64785B148CE8ACD9C153CD17CA0"/>
    <w:rsid w:val="000F4B5A"/>
  </w:style>
  <w:style w:type="paragraph" w:customStyle="1" w:styleId="0813A2569EE94E65AE9D44B4B83667A7">
    <w:name w:val="0813A2569EE94E65AE9D44B4B83667A7"/>
    <w:rsid w:val="000F4B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8BF9-A0E8-4CAF-83B9-94E7BB61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1137</Words>
  <Characters>7017</Characters>
  <Application>Microsoft Office Word</Application>
  <DocSecurity>0</DocSecurity>
  <Lines>58</Lines>
  <Paragraphs>16</Paragraphs>
  <ScaleCrop>false</ScaleCrop>
  <Company>PICIE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LA APLICACIÓN DE PENAS CONVENCIONALES Y RETENCIONES</dc:title>
  <dc:subject>Instructivo para la aplicación de  penas convencionales y retenciones.</dc:subject>
  <dc:creator>Subsecretaría de Infraestructura</dc:creator>
  <cp:keywords>FEBRERO 2022</cp:keywords>
  <dc:description>Modernizar la gestión del sistema carretero, con objeto de lograr una operación más eficiente e incrementar la calidad de los servicios que se ofrecen en las carreteras del país.</dc:description>
  <cp:lastModifiedBy>Eduardo Lee Sainz</cp:lastModifiedBy>
  <cp:revision>14</cp:revision>
  <cp:lastPrinted>2009-08-17T13:18:00Z</cp:lastPrinted>
  <dcterms:created xsi:type="dcterms:W3CDTF">2022-02-23T20:14:00Z</dcterms:created>
  <dcterms:modified xsi:type="dcterms:W3CDTF">2023-09-12T18:21:00Z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upo">
    <vt:lpwstr>JUNIO DE 2009</vt:lpwstr>
  </property>
</Properties>
</file>